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27C42" w14:textId="77777777" w:rsidR="001372C7" w:rsidRPr="002466F6" w:rsidRDefault="001372C7" w:rsidP="001372C7">
      <w:pPr>
        <w:jc w:val="center"/>
        <w:rPr>
          <w:rFonts w:ascii="PT Astra Serif" w:hAnsi="PT Astra Serif" w:cs="Arial"/>
          <w:sz w:val="2"/>
          <w:szCs w:val="6"/>
        </w:rPr>
      </w:pPr>
      <w:bookmarkStart w:id="0" w:name="_GoBack"/>
      <w:bookmarkEnd w:id="0"/>
    </w:p>
    <w:p w14:paraId="6785998F" w14:textId="77777777" w:rsidR="001372C7" w:rsidRPr="00F17D6A" w:rsidRDefault="001372C7" w:rsidP="001372C7">
      <w:pPr>
        <w:jc w:val="center"/>
        <w:rPr>
          <w:rFonts w:ascii="PT Astra Serif" w:hAnsi="PT Astra Serif"/>
        </w:rPr>
      </w:pPr>
      <w:r w:rsidRPr="002466F6">
        <w:rPr>
          <w:rFonts w:ascii="PT Astra Serif" w:hAnsi="PT Astra Serif"/>
          <w:noProof/>
          <w:lang w:eastAsia="ru-RU"/>
        </w:rPr>
        <w:drawing>
          <wp:anchor distT="0" distB="0" distL="114300" distR="114300" simplePos="0" relativeHeight="251662336" behindDoc="0" locked="0" layoutInCell="1" allowOverlap="1" wp14:anchorId="2DD2090F" wp14:editId="6DB244E3">
            <wp:simplePos x="0" y="0"/>
            <wp:positionH relativeFrom="column">
              <wp:posOffset>2749550</wp:posOffset>
            </wp:positionH>
            <wp:positionV relativeFrom="paragraph">
              <wp:posOffset>83820</wp:posOffset>
            </wp:positionV>
            <wp:extent cx="405130" cy="760730"/>
            <wp:effectExtent l="19050" t="0" r="0" b="0"/>
            <wp:wrapSquare wrapText="bothSides"/>
            <wp:docPr id="3"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8" cstate="print"/>
                    <a:srcRect/>
                    <a:stretch>
                      <a:fillRect/>
                    </a:stretch>
                  </pic:blipFill>
                  <pic:spPr bwMode="auto">
                    <a:xfrm>
                      <a:off x="0" y="0"/>
                      <a:ext cx="405130" cy="760730"/>
                    </a:xfrm>
                    <a:prstGeom prst="rect">
                      <a:avLst/>
                    </a:prstGeom>
                    <a:noFill/>
                    <a:ln w="9525">
                      <a:noFill/>
                      <a:miter lim="800000"/>
                      <a:headEnd/>
                      <a:tailEnd/>
                    </a:ln>
                  </pic:spPr>
                </pic:pic>
              </a:graphicData>
            </a:graphic>
          </wp:anchor>
        </w:drawing>
      </w:r>
      <w:r w:rsidRPr="002466F6">
        <w:rPr>
          <w:rFonts w:ascii="PT Astra Serif" w:hAnsi="PT Astra Serif"/>
        </w:rPr>
        <w:tab/>
      </w:r>
      <w:r w:rsidRPr="002466F6">
        <w:rPr>
          <w:rFonts w:ascii="PT Astra Serif" w:hAnsi="PT Astra Serif"/>
        </w:rPr>
        <w:tab/>
      </w:r>
      <w:r w:rsidRPr="002466F6">
        <w:rPr>
          <w:rFonts w:ascii="PT Astra Serif" w:hAnsi="PT Astra Serif"/>
        </w:rPr>
        <w:tab/>
      </w:r>
      <w:r w:rsidRPr="002466F6">
        <w:rPr>
          <w:rFonts w:ascii="PT Astra Serif" w:hAnsi="PT Astra Serif"/>
        </w:rPr>
        <w:tab/>
      </w:r>
      <w:r w:rsidRPr="002466F6">
        <w:rPr>
          <w:rFonts w:ascii="PT Astra Serif" w:hAnsi="PT Astra Serif"/>
        </w:rPr>
        <w:tab/>
      </w:r>
      <w:r w:rsidRPr="002466F6">
        <w:rPr>
          <w:rFonts w:ascii="PT Astra Serif" w:hAnsi="PT Astra Serif"/>
        </w:rPr>
        <w:tab/>
      </w:r>
      <w:r w:rsidRPr="002466F6">
        <w:rPr>
          <w:rFonts w:ascii="PT Astra Serif" w:hAnsi="PT Astra Serif"/>
        </w:rPr>
        <w:tab/>
      </w:r>
      <w:r w:rsidRPr="002466F6">
        <w:rPr>
          <w:rFonts w:ascii="PT Astra Serif" w:hAnsi="PT Astra Serif"/>
        </w:rPr>
        <w:tab/>
      </w:r>
      <w:r w:rsidRPr="002466F6">
        <w:rPr>
          <w:rFonts w:ascii="PT Astra Serif" w:hAnsi="PT Astra Serif"/>
        </w:rPr>
        <w:tab/>
      </w:r>
    </w:p>
    <w:p w14:paraId="0B60FBE3" w14:textId="77777777" w:rsidR="001372C7" w:rsidRPr="00F17D6A" w:rsidRDefault="001372C7" w:rsidP="001372C7">
      <w:pPr>
        <w:jc w:val="center"/>
        <w:rPr>
          <w:rFonts w:ascii="PT Astra Serif" w:hAnsi="PT Astra Serif"/>
          <w:b/>
          <w:sz w:val="30"/>
          <w:szCs w:val="30"/>
        </w:rPr>
      </w:pPr>
    </w:p>
    <w:p w14:paraId="22ABED63" w14:textId="77777777" w:rsidR="001372C7" w:rsidRPr="00F17D6A" w:rsidRDefault="001372C7" w:rsidP="001372C7">
      <w:pPr>
        <w:jc w:val="center"/>
        <w:rPr>
          <w:rFonts w:ascii="PT Astra Serif" w:hAnsi="PT Astra Serif"/>
          <w:b/>
          <w:sz w:val="30"/>
          <w:szCs w:val="30"/>
        </w:rPr>
      </w:pPr>
    </w:p>
    <w:p w14:paraId="38BEB21A" w14:textId="77777777" w:rsidR="001F23F5" w:rsidRDefault="001F23F5" w:rsidP="001372C7">
      <w:pPr>
        <w:jc w:val="center"/>
        <w:rPr>
          <w:rFonts w:ascii="PT Astra Serif" w:hAnsi="PT Astra Serif"/>
          <w:b/>
        </w:rPr>
      </w:pPr>
    </w:p>
    <w:p w14:paraId="06C35FB3" w14:textId="77777777" w:rsidR="001372C7" w:rsidRPr="00F17D6A" w:rsidRDefault="001372C7" w:rsidP="001372C7">
      <w:pPr>
        <w:jc w:val="center"/>
        <w:rPr>
          <w:rFonts w:ascii="PT Astra Serif" w:hAnsi="PT Astra Serif"/>
          <w:b/>
        </w:rPr>
      </w:pPr>
      <w:r w:rsidRPr="00F17D6A">
        <w:rPr>
          <w:rFonts w:ascii="PT Astra Serif" w:hAnsi="PT Astra Serif"/>
          <w:b/>
        </w:rPr>
        <w:t xml:space="preserve">МИНИСТЕРСТВО ОБРАЗОВАНИЯ </w:t>
      </w:r>
    </w:p>
    <w:p w14:paraId="103AF7C0" w14:textId="77777777" w:rsidR="001372C7" w:rsidRPr="00F17D6A" w:rsidRDefault="001372C7" w:rsidP="001372C7">
      <w:pPr>
        <w:jc w:val="center"/>
        <w:rPr>
          <w:rFonts w:ascii="PT Astra Serif" w:hAnsi="PT Astra Serif" w:cs="Arial"/>
          <w:b/>
        </w:rPr>
      </w:pPr>
      <w:r w:rsidRPr="00F17D6A">
        <w:rPr>
          <w:rFonts w:ascii="PT Astra Serif" w:hAnsi="PT Astra Serif"/>
          <w:b/>
          <w:noProof/>
        </w:rPr>
        <w:t>САРАТОВСКОЙ ОБЛАСТИ</w:t>
      </w:r>
    </w:p>
    <w:p w14:paraId="413F2A30" w14:textId="510DDD4C" w:rsidR="001372C7" w:rsidRPr="00F17D6A" w:rsidRDefault="00C0047D" w:rsidP="001372C7">
      <w:pPr>
        <w:pStyle w:val="a3"/>
        <w:spacing w:line="288" w:lineRule="auto"/>
        <w:jc w:val="center"/>
        <w:rPr>
          <w:rFonts w:ascii="PT Astra Serif" w:hAnsi="PT Astra Serif"/>
          <w:b/>
          <w:sz w:val="12"/>
        </w:rPr>
      </w:pPr>
      <w:r>
        <w:rPr>
          <w:rFonts w:ascii="PT Astra Serif" w:hAnsi="PT Astra Serif" w:cs="Arial"/>
          <w:b/>
          <w:noProof/>
          <w:szCs w:val="28"/>
        </w:rPr>
        <mc:AlternateContent>
          <mc:Choice Requires="wps">
            <w:drawing>
              <wp:anchor distT="4294967295" distB="4294967295" distL="114300" distR="114300" simplePos="0" relativeHeight="251660288" behindDoc="0" locked="0" layoutInCell="0" allowOverlap="1" wp14:anchorId="6B099A65" wp14:editId="04B5E48E">
                <wp:simplePos x="0" y="0"/>
                <wp:positionH relativeFrom="column">
                  <wp:posOffset>0</wp:posOffset>
                </wp:positionH>
                <wp:positionV relativeFrom="paragraph">
                  <wp:posOffset>92709</wp:posOffset>
                </wp:positionV>
                <wp:extent cx="59721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0B488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3pt" to="470.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" o:allowincell="f" strokeweight=".5pt">
                <v:stroke startarrowwidth="narrow" startarrowlength="short" endarrowwidth="narrow" endarrowlength="short"/>
              </v:line>
            </w:pict>
          </mc:Fallback>
        </mc:AlternateContent>
      </w:r>
      <w:r>
        <w:rPr>
          <w:rFonts w:ascii="PT Astra Serif" w:hAnsi="PT Astra Serif" w:cs="Arial"/>
          <w:b/>
          <w:noProof/>
          <w:spacing w:val="14"/>
          <w:szCs w:val="28"/>
        </w:rPr>
        <mc:AlternateContent>
          <mc:Choice Requires="wps">
            <w:drawing>
              <wp:anchor distT="0" distB="0" distL="114300" distR="114300" simplePos="0" relativeHeight="251661312" behindDoc="0" locked="0" layoutInCell="0" allowOverlap="1" wp14:anchorId="6A74FE1D" wp14:editId="6ADF6168">
                <wp:simplePos x="0" y="0"/>
                <wp:positionH relativeFrom="column">
                  <wp:posOffset>0</wp:posOffset>
                </wp:positionH>
                <wp:positionV relativeFrom="paragraph">
                  <wp:posOffset>48895</wp:posOffset>
                </wp:positionV>
                <wp:extent cx="5972175" cy="2540"/>
                <wp:effectExtent l="0" t="19050"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2540"/>
                        </a:xfrm>
                        <a:prstGeom prst="line">
                          <a:avLst/>
                        </a:prstGeom>
                        <a:noFill/>
                        <a:ln w="317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98F18A"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5pt" to="470.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" o:allowincell="f" strokeweight="2.5pt">
                <v:stroke startarrowwidth="narrow" startarrowlength="short" endarrowwidth="narrow" endarrowlength="short"/>
              </v:line>
            </w:pict>
          </mc:Fallback>
        </mc:AlternateContent>
      </w:r>
    </w:p>
    <w:p w14:paraId="2F423813" w14:textId="77777777" w:rsidR="001372C7" w:rsidRPr="00F17D6A" w:rsidRDefault="001372C7" w:rsidP="001372C7">
      <w:pPr>
        <w:pStyle w:val="a3"/>
        <w:jc w:val="center"/>
        <w:rPr>
          <w:rFonts w:ascii="PT Astra Serif" w:hAnsi="PT Astra Serif"/>
          <w:b/>
          <w:sz w:val="2"/>
        </w:rPr>
      </w:pPr>
    </w:p>
    <w:p w14:paraId="1A6DF311" w14:textId="77777777" w:rsidR="001372C7" w:rsidRPr="00F17D6A" w:rsidRDefault="001372C7" w:rsidP="001372C7">
      <w:pPr>
        <w:pStyle w:val="a3"/>
        <w:jc w:val="center"/>
        <w:rPr>
          <w:rFonts w:ascii="PT Astra Serif" w:hAnsi="PT Astra Serif"/>
          <w:b/>
          <w:sz w:val="28"/>
          <w:szCs w:val="28"/>
        </w:rPr>
      </w:pPr>
      <w:r w:rsidRPr="00F17D6A">
        <w:rPr>
          <w:rFonts w:ascii="PT Astra Serif" w:hAnsi="PT Astra Serif"/>
          <w:b/>
          <w:sz w:val="28"/>
          <w:szCs w:val="28"/>
        </w:rPr>
        <w:t>П Р И К А З</w:t>
      </w:r>
    </w:p>
    <w:p w14:paraId="07129591" w14:textId="77777777" w:rsidR="001372C7" w:rsidRPr="00F17D6A" w:rsidRDefault="001372C7" w:rsidP="001372C7">
      <w:pPr>
        <w:pStyle w:val="a3"/>
        <w:jc w:val="center"/>
        <w:rPr>
          <w:rFonts w:ascii="PT Astra Serif" w:hAnsi="PT Astra Serif"/>
          <w:b/>
          <w:sz w:val="28"/>
          <w:szCs w:val="28"/>
        </w:rPr>
      </w:pPr>
    </w:p>
    <w:p w14:paraId="6F008C9A" w14:textId="77777777" w:rsidR="001372C7" w:rsidRPr="00F17D6A" w:rsidRDefault="001372C7" w:rsidP="001372C7">
      <w:pPr>
        <w:pStyle w:val="a3"/>
        <w:jc w:val="center"/>
        <w:rPr>
          <w:rFonts w:ascii="PT Astra Serif" w:hAnsi="PT Astra Serif"/>
          <w:szCs w:val="28"/>
        </w:rPr>
      </w:pPr>
      <w:r w:rsidRPr="00F17D6A">
        <w:rPr>
          <w:rFonts w:ascii="PT Astra Serif" w:hAnsi="PT Astra Serif"/>
          <w:sz w:val="28"/>
          <w:szCs w:val="28"/>
        </w:rPr>
        <w:t xml:space="preserve">от  </w:t>
      </w:r>
      <w:r w:rsidR="00E827DA">
        <w:rPr>
          <w:rFonts w:ascii="PT Astra Serif" w:hAnsi="PT Astra Serif"/>
          <w:sz w:val="28"/>
          <w:szCs w:val="28"/>
        </w:rPr>
        <w:t xml:space="preserve">30.01.2024 </w:t>
      </w:r>
      <w:r w:rsidRPr="00F17D6A">
        <w:rPr>
          <w:rFonts w:ascii="PT Astra Serif" w:hAnsi="PT Astra Serif"/>
          <w:sz w:val="28"/>
          <w:szCs w:val="28"/>
        </w:rPr>
        <w:t>№</w:t>
      </w:r>
      <w:r w:rsidR="00E827DA">
        <w:rPr>
          <w:rFonts w:ascii="PT Astra Serif" w:hAnsi="PT Astra Serif"/>
          <w:sz w:val="28"/>
          <w:szCs w:val="28"/>
        </w:rPr>
        <w:t xml:space="preserve"> 97</w:t>
      </w:r>
      <w:r w:rsidRPr="00F17D6A">
        <w:rPr>
          <w:rFonts w:ascii="PT Astra Serif" w:hAnsi="PT Astra Serif"/>
          <w:szCs w:val="28"/>
        </w:rPr>
        <w:t xml:space="preserve"> </w:t>
      </w:r>
    </w:p>
    <w:p w14:paraId="031EE13E" w14:textId="77777777" w:rsidR="001372C7" w:rsidRPr="00F17D6A" w:rsidRDefault="001372C7" w:rsidP="001372C7">
      <w:pPr>
        <w:pStyle w:val="a3"/>
        <w:jc w:val="center"/>
        <w:rPr>
          <w:rFonts w:ascii="PT Astra Serif" w:hAnsi="PT Astra Serif"/>
          <w:sz w:val="2"/>
        </w:rPr>
      </w:pPr>
    </w:p>
    <w:p w14:paraId="52B3AD36" w14:textId="77777777" w:rsidR="001372C7" w:rsidRPr="00F17D6A" w:rsidRDefault="001372C7" w:rsidP="001372C7">
      <w:pPr>
        <w:pStyle w:val="a3"/>
        <w:jc w:val="center"/>
        <w:rPr>
          <w:rFonts w:ascii="PT Astra Serif" w:hAnsi="PT Astra Serif"/>
        </w:rPr>
      </w:pPr>
      <w:r w:rsidRPr="00F17D6A">
        <w:rPr>
          <w:rFonts w:ascii="PT Astra Serif" w:hAnsi="PT Astra Serif"/>
        </w:rPr>
        <w:t>г. Саратов</w:t>
      </w:r>
    </w:p>
    <w:p w14:paraId="5208D878" w14:textId="77777777" w:rsidR="001372C7" w:rsidRPr="00F17D6A" w:rsidRDefault="001372C7" w:rsidP="001372C7">
      <w:pPr>
        <w:pStyle w:val="a3"/>
        <w:jc w:val="center"/>
        <w:rPr>
          <w:rFonts w:ascii="PT Astra Serif" w:hAnsi="PT Astra Serif"/>
          <w:sz w:val="28"/>
          <w:szCs w:val="28"/>
        </w:rPr>
      </w:pPr>
    </w:p>
    <w:p w14:paraId="38655AFF" w14:textId="77777777" w:rsidR="004C18F7" w:rsidRPr="00EF4E45" w:rsidRDefault="004C18F7" w:rsidP="004C18F7">
      <w:pPr>
        <w:shd w:val="clear" w:color="auto" w:fill="FFFFFF"/>
        <w:tabs>
          <w:tab w:val="left" w:pos="7769"/>
        </w:tabs>
        <w:jc w:val="center"/>
        <w:rPr>
          <w:rFonts w:ascii="PT Astra Serif" w:hAnsi="PT Astra Serif"/>
          <w:b/>
        </w:rPr>
      </w:pPr>
      <w:r w:rsidRPr="00F17D6A">
        <w:rPr>
          <w:rFonts w:ascii="PT Astra Serif" w:hAnsi="PT Astra Serif"/>
          <w:b/>
        </w:rPr>
        <w:t>Об установлении среднего размера родительской</w:t>
      </w:r>
    </w:p>
    <w:p w14:paraId="2360B597" w14:textId="77777777" w:rsidR="004C18F7" w:rsidRPr="00EF4E45" w:rsidRDefault="004C18F7" w:rsidP="004C18F7">
      <w:pPr>
        <w:shd w:val="clear" w:color="auto" w:fill="FFFFFF"/>
        <w:tabs>
          <w:tab w:val="left" w:pos="7769"/>
        </w:tabs>
        <w:jc w:val="center"/>
        <w:rPr>
          <w:rFonts w:ascii="PT Astra Serif" w:hAnsi="PT Astra Serif"/>
          <w:b/>
        </w:rPr>
      </w:pPr>
      <w:r w:rsidRPr="00EF4E45">
        <w:rPr>
          <w:rFonts w:ascii="PT Astra Serif" w:hAnsi="PT Astra Serif"/>
          <w:b/>
        </w:rPr>
        <w:t>платы за присмотр и уход за детьми в государственных</w:t>
      </w:r>
    </w:p>
    <w:p w14:paraId="50232A3C" w14:textId="77777777" w:rsidR="004C18F7" w:rsidRPr="00EF4E45" w:rsidRDefault="004C18F7" w:rsidP="004C18F7">
      <w:pPr>
        <w:shd w:val="clear" w:color="auto" w:fill="FFFFFF"/>
        <w:tabs>
          <w:tab w:val="left" w:pos="7769"/>
        </w:tabs>
        <w:jc w:val="center"/>
        <w:rPr>
          <w:rFonts w:ascii="PT Astra Serif" w:hAnsi="PT Astra Serif"/>
          <w:b/>
        </w:rPr>
      </w:pPr>
      <w:r w:rsidRPr="00EF4E45">
        <w:rPr>
          <w:rFonts w:ascii="PT Astra Serif" w:hAnsi="PT Astra Serif"/>
          <w:b/>
        </w:rPr>
        <w:t>и муниципальных образовательных организациях,</w:t>
      </w:r>
    </w:p>
    <w:p w14:paraId="70182B77" w14:textId="77777777" w:rsidR="004C18F7" w:rsidRPr="00EF4E45" w:rsidRDefault="004C18F7" w:rsidP="004C18F7">
      <w:pPr>
        <w:shd w:val="clear" w:color="auto" w:fill="FFFFFF"/>
        <w:tabs>
          <w:tab w:val="left" w:pos="7769"/>
        </w:tabs>
        <w:jc w:val="center"/>
        <w:rPr>
          <w:rFonts w:ascii="PT Astra Serif" w:hAnsi="PT Astra Serif"/>
          <w:b/>
        </w:rPr>
      </w:pPr>
      <w:r w:rsidRPr="00EF4E45">
        <w:rPr>
          <w:rFonts w:ascii="PT Astra Serif" w:hAnsi="PT Astra Serif"/>
          <w:b/>
        </w:rPr>
        <w:t>реализующих образовательную программу дошкольного</w:t>
      </w:r>
    </w:p>
    <w:p w14:paraId="6A48751B" w14:textId="77777777" w:rsidR="004C18F7" w:rsidRPr="00EF4E45" w:rsidRDefault="004C18F7" w:rsidP="004C18F7">
      <w:pPr>
        <w:shd w:val="clear" w:color="auto" w:fill="FFFFFF"/>
        <w:tabs>
          <w:tab w:val="left" w:pos="7769"/>
        </w:tabs>
        <w:jc w:val="center"/>
        <w:rPr>
          <w:rFonts w:ascii="PT Astra Serif" w:hAnsi="PT Astra Serif"/>
          <w:b/>
        </w:rPr>
      </w:pPr>
      <w:r w:rsidRPr="00EF4E45">
        <w:rPr>
          <w:rFonts w:ascii="PT Astra Serif" w:hAnsi="PT Astra Serif"/>
          <w:b/>
        </w:rPr>
        <w:t>образования, находящихся на территории Саратовской</w:t>
      </w:r>
    </w:p>
    <w:p w14:paraId="78C176D4" w14:textId="77777777" w:rsidR="004C18F7" w:rsidRPr="00EF4E45" w:rsidRDefault="009E79AA" w:rsidP="004C18F7">
      <w:pPr>
        <w:shd w:val="clear" w:color="auto" w:fill="FFFFFF"/>
        <w:tabs>
          <w:tab w:val="left" w:pos="7769"/>
        </w:tabs>
        <w:jc w:val="center"/>
        <w:rPr>
          <w:rFonts w:ascii="PT Astra Serif" w:hAnsi="PT Astra Serif"/>
          <w:b/>
        </w:rPr>
      </w:pPr>
      <w:r>
        <w:rPr>
          <w:rFonts w:ascii="PT Astra Serif" w:hAnsi="PT Astra Serif"/>
          <w:b/>
        </w:rPr>
        <w:t>области, на 2024</w:t>
      </w:r>
      <w:r w:rsidR="004C18F7" w:rsidRPr="00EF4E45">
        <w:rPr>
          <w:rFonts w:ascii="PT Astra Serif" w:hAnsi="PT Astra Serif"/>
          <w:b/>
        </w:rPr>
        <w:t xml:space="preserve"> год</w:t>
      </w:r>
    </w:p>
    <w:tbl>
      <w:tblPr>
        <w:tblW w:w="9606" w:type="dxa"/>
        <w:tblLook w:val="04A0" w:firstRow="1" w:lastRow="0" w:firstColumn="1" w:lastColumn="0" w:noHBand="0" w:noVBand="1"/>
      </w:tblPr>
      <w:tblGrid>
        <w:gridCol w:w="9606"/>
      </w:tblGrid>
      <w:tr w:rsidR="004C18F7" w:rsidRPr="00EF4E45" w14:paraId="4DBA0BBE" w14:textId="77777777" w:rsidTr="0097658A">
        <w:tc>
          <w:tcPr>
            <w:tcW w:w="9606" w:type="dxa"/>
          </w:tcPr>
          <w:p w14:paraId="30F8A40B" w14:textId="77777777" w:rsidR="004C18F7" w:rsidRPr="00EF4E45" w:rsidRDefault="004C18F7" w:rsidP="0097658A">
            <w:pPr>
              <w:pStyle w:val="Default"/>
              <w:tabs>
                <w:tab w:val="left" w:pos="5387"/>
                <w:tab w:val="left" w:pos="6663"/>
              </w:tabs>
              <w:ind w:left="1418" w:right="1735"/>
              <w:jc w:val="center"/>
              <w:rPr>
                <w:rFonts w:ascii="PT Astra Serif" w:hAnsi="PT Astra Serif"/>
                <w:b/>
                <w:sz w:val="28"/>
                <w:szCs w:val="28"/>
              </w:rPr>
            </w:pPr>
            <w:permStart w:id="199099031" w:edGrp="everyone"/>
          </w:p>
        </w:tc>
      </w:tr>
    </w:tbl>
    <w:p w14:paraId="75615861" w14:textId="77777777" w:rsidR="004C18F7" w:rsidRPr="004C18F7" w:rsidRDefault="004C18F7" w:rsidP="00E81C59">
      <w:pPr>
        <w:pStyle w:val="1"/>
        <w:ind w:firstLine="709"/>
        <w:jc w:val="both"/>
        <w:rPr>
          <w:rFonts w:ascii="PT Astra Serif" w:eastAsia="Calibri" w:hAnsi="PT Astra Serif"/>
          <w:b w:val="0"/>
          <w:bCs w:val="0"/>
          <w:kern w:val="0"/>
          <w:sz w:val="28"/>
          <w:szCs w:val="28"/>
          <w:lang w:eastAsia="en-US"/>
        </w:rPr>
      </w:pPr>
      <w:r w:rsidRPr="004C18F7">
        <w:rPr>
          <w:rFonts w:ascii="PT Astra Serif" w:eastAsia="Calibri" w:hAnsi="PT Astra Serif"/>
          <w:b w:val="0"/>
          <w:bCs w:val="0"/>
          <w:kern w:val="0"/>
          <w:sz w:val="28"/>
          <w:szCs w:val="28"/>
          <w:lang w:eastAsia="en-US"/>
        </w:rPr>
        <w:t>В</w:t>
      </w:r>
      <w:r>
        <w:rPr>
          <w:rFonts w:ascii="PT Astra Serif" w:eastAsia="Calibri" w:hAnsi="PT Astra Serif"/>
          <w:b w:val="0"/>
          <w:bCs w:val="0"/>
          <w:kern w:val="0"/>
          <w:sz w:val="28"/>
          <w:szCs w:val="28"/>
          <w:lang w:eastAsia="en-US"/>
        </w:rPr>
        <w:t xml:space="preserve"> </w:t>
      </w:r>
      <w:r w:rsidRPr="004C18F7">
        <w:rPr>
          <w:rFonts w:ascii="PT Astra Serif" w:eastAsia="Calibri" w:hAnsi="PT Astra Serif"/>
          <w:b w:val="0"/>
          <w:bCs w:val="0"/>
          <w:kern w:val="0"/>
          <w:sz w:val="28"/>
          <w:szCs w:val="28"/>
          <w:lang w:eastAsia="en-US"/>
        </w:rPr>
        <w:t>соответствии со</w:t>
      </w:r>
      <w:r w:rsidRPr="004C18F7">
        <w:rPr>
          <w:rFonts w:eastAsia="Calibri"/>
          <w:kern w:val="0"/>
          <w:sz w:val="28"/>
          <w:lang w:eastAsia="en-US"/>
        </w:rPr>
        <w:t xml:space="preserve"> </w:t>
      </w:r>
      <w:r w:rsidRPr="004C18F7">
        <w:rPr>
          <w:rFonts w:ascii="PT Astra Serif" w:eastAsia="Calibri" w:hAnsi="PT Astra Serif"/>
          <w:b w:val="0"/>
          <w:bCs w:val="0"/>
          <w:kern w:val="0"/>
          <w:sz w:val="28"/>
          <w:szCs w:val="28"/>
          <w:lang w:eastAsia="en-US"/>
        </w:rPr>
        <w:t>статьей 65</w:t>
      </w:r>
      <w:r>
        <w:rPr>
          <w:rFonts w:ascii="PT Astra Serif" w:eastAsia="Calibri" w:hAnsi="PT Astra Serif"/>
          <w:b w:val="0"/>
          <w:bCs w:val="0"/>
          <w:kern w:val="0"/>
          <w:sz w:val="28"/>
          <w:szCs w:val="28"/>
          <w:lang w:eastAsia="en-US"/>
        </w:rPr>
        <w:t xml:space="preserve"> </w:t>
      </w:r>
      <w:r w:rsidRPr="004C18F7">
        <w:rPr>
          <w:rFonts w:ascii="PT Astra Serif" w:eastAsia="Calibri" w:hAnsi="PT Astra Serif"/>
          <w:b w:val="0"/>
          <w:bCs w:val="0"/>
          <w:kern w:val="0"/>
          <w:sz w:val="28"/>
          <w:szCs w:val="28"/>
          <w:lang w:eastAsia="en-US"/>
        </w:rPr>
        <w:t>Федерального закона от 29 декабря</w:t>
      </w:r>
      <w:r>
        <w:rPr>
          <w:rFonts w:ascii="PT Astra Serif" w:eastAsia="Calibri" w:hAnsi="PT Astra Serif"/>
          <w:b w:val="0"/>
          <w:bCs w:val="0"/>
          <w:kern w:val="0"/>
          <w:sz w:val="28"/>
          <w:szCs w:val="28"/>
          <w:lang w:eastAsia="en-US"/>
        </w:rPr>
        <w:t xml:space="preserve"> </w:t>
      </w:r>
      <w:r w:rsidRPr="004C18F7">
        <w:rPr>
          <w:rFonts w:ascii="PT Astra Serif" w:eastAsia="Calibri" w:hAnsi="PT Astra Serif"/>
          <w:b w:val="0"/>
          <w:bCs w:val="0"/>
          <w:kern w:val="0"/>
          <w:sz w:val="28"/>
          <w:szCs w:val="28"/>
          <w:lang w:eastAsia="en-US"/>
        </w:rPr>
        <w:t>2012 года</w:t>
      </w:r>
      <w:r>
        <w:rPr>
          <w:rFonts w:ascii="PT Astra Serif" w:eastAsia="Calibri" w:hAnsi="PT Astra Serif"/>
          <w:b w:val="0"/>
          <w:bCs w:val="0"/>
          <w:kern w:val="0"/>
          <w:sz w:val="28"/>
          <w:szCs w:val="28"/>
          <w:lang w:eastAsia="en-US"/>
        </w:rPr>
        <w:t xml:space="preserve"> </w:t>
      </w:r>
      <w:r w:rsidRPr="004C18F7">
        <w:rPr>
          <w:rFonts w:ascii="PT Astra Serif" w:eastAsia="Calibri" w:hAnsi="PT Astra Serif"/>
          <w:b w:val="0"/>
          <w:bCs w:val="0"/>
          <w:kern w:val="0"/>
          <w:sz w:val="28"/>
          <w:szCs w:val="28"/>
          <w:lang w:eastAsia="en-US"/>
        </w:rPr>
        <w:t>№ 273-ФЗ «Об образовании в Российской Федерации»</w:t>
      </w:r>
      <w:r w:rsidR="00E81C59">
        <w:rPr>
          <w:rFonts w:ascii="PT Astra Serif" w:eastAsia="Calibri" w:hAnsi="PT Astra Serif"/>
          <w:b w:val="0"/>
          <w:bCs w:val="0"/>
          <w:kern w:val="0"/>
          <w:sz w:val="28"/>
          <w:szCs w:val="28"/>
          <w:lang w:eastAsia="en-US"/>
        </w:rPr>
        <w:t xml:space="preserve">, согласно подпункту 13 пункта 6 Положения о министерстве образования Саратовской области, утвержденного постановлением Правительства Саратовской области </w:t>
      </w:r>
      <w:r w:rsidR="00E81C59">
        <w:rPr>
          <w:rFonts w:ascii="PT Astra Serif" w:eastAsia="Calibri" w:hAnsi="PT Astra Serif"/>
          <w:b w:val="0"/>
          <w:bCs w:val="0"/>
          <w:kern w:val="0"/>
          <w:sz w:val="28"/>
          <w:szCs w:val="28"/>
          <w:lang w:eastAsia="en-US"/>
        </w:rPr>
        <w:br/>
        <w:t>от 10 июля 2007 года № 267-П,</w:t>
      </w:r>
    </w:p>
    <w:p w14:paraId="328871B5" w14:textId="77777777" w:rsidR="004C18F7" w:rsidRDefault="004C18F7" w:rsidP="004C18F7">
      <w:pPr>
        <w:rPr>
          <w:rFonts w:ascii="PT Astra Serif" w:hAnsi="PT Astra Serif"/>
          <w:b/>
          <w:bCs/>
        </w:rPr>
      </w:pPr>
      <w:r w:rsidRPr="00EF4E45">
        <w:rPr>
          <w:rFonts w:ascii="PT Astra Serif" w:hAnsi="PT Astra Serif"/>
          <w:b/>
          <w:bCs/>
        </w:rPr>
        <w:t>ПРИКАЗЫВАЮ:</w:t>
      </w:r>
    </w:p>
    <w:p w14:paraId="377EF8F5" w14:textId="77777777" w:rsidR="00E81C59" w:rsidRPr="00EF4E45" w:rsidRDefault="00E81C59" w:rsidP="004C18F7">
      <w:pPr>
        <w:rPr>
          <w:rFonts w:ascii="PT Astra Serif" w:hAnsi="PT Astra Serif"/>
          <w:b/>
          <w:bCs/>
        </w:rPr>
      </w:pPr>
    </w:p>
    <w:p w14:paraId="1D219E6E" w14:textId="77777777" w:rsidR="004C18F7" w:rsidRPr="00EF4E45" w:rsidRDefault="004C18F7" w:rsidP="004C18F7">
      <w:pPr>
        <w:autoSpaceDE w:val="0"/>
        <w:autoSpaceDN w:val="0"/>
        <w:adjustRightInd w:val="0"/>
        <w:ind w:firstLine="709"/>
        <w:rPr>
          <w:rFonts w:ascii="PT Astra Serif" w:hAnsi="PT Astra Serif"/>
        </w:rPr>
      </w:pPr>
      <w:r w:rsidRPr="00EF4E45">
        <w:rPr>
          <w:rFonts w:ascii="PT Astra Serif" w:hAnsi="PT Astra Serif"/>
        </w:rPr>
        <w:t>1. Установить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Саратовской об</w:t>
      </w:r>
      <w:r w:rsidR="001372C7">
        <w:rPr>
          <w:rFonts w:ascii="PT Astra Serif" w:hAnsi="PT Astra Serif"/>
        </w:rPr>
        <w:t>ласти, на 2024</w:t>
      </w:r>
      <w:r w:rsidRPr="00EF4E45">
        <w:rPr>
          <w:rFonts w:ascii="PT Astra Serif" w:hAnsi="PT Astra Serif"/>
        </w:rPr>
        <w:t xml:space="preserve"> год (приложение).</w:t>
      </w:r>
    </w:p>
    <w:p w14:paraId="2DC7AA1E" w14:textId="77777777" w:rsidR="001372C7" w:rsidRPr="001372C7" w:rsidRDefault="004C18F7" w:rsidP="001372C7">
      <w:pPr>
        <w:ind w:firstLine="709"/>
        <w:rPr>
          <w:rFonts w:ascii="PT Astra Serif" w:hAnsi="PT Astra Serif"/>
        </w:rPr>
      </w:pPr>
      <w:r w:rsidRPr="00EF4E45">
        <w:rPr>
          <w:rFonts w:ascii="PT Astra Serif" w:hAnsi="PT Astra Serif"/>
        </w:rPr>
        <w:t>2</w:t>
      </w:r>
      <w:r w:rsidR="001372C7" w:rsidRPr="001372C7">
        <w:rPr>
          <w:rFonts w:ascii="PT Astra Serif" w:hAnsi="PT Astra Serif"/>
        </w:rPr>
        <w:t>.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w:t>
      </w:r>
    </w:p>
    <w:p w14:paraId="5FD617AA" w14:textId="77777777" w:rsidR="001372C7" w:rsidRPr="001372C7" w:rsidRDefault="001372C7" w:rsidP="001372C7">
      <w:pPr>
        <w:ind w:firstLine="709"/>
        <w:rPr>
          <w:rFonts w:ascii="PT Astra Serif" w:hAnsi="PT Astra Serif"/>
        </w:rPr>
      </w:pPr>
      <w:r>
        <w:rPr>
          <w:rFonts w:ascii="PT Astra Serif" w:hAnsi="PT Astra Serif"/>
        </w:rPr>
        <w:t>2</w:t>
      </w:r>
      <w:r w:rsidRPr="001372C7">
        <w:rPr>
          <w:rFonts w:ascii="PT Astra Serif" w:hAnsi="PT Astra Serif"/>
        </w:rPr>
        <w:t>.1. направить копию настоящего приказа в министерство информации и массовых коммуникаций Саратовской области для его государственной регистрации и официального опубликования;</w:t>
      </w:r>
    </w:p>
    <w:p w14:paraId="3356BBA3" w14:textId="77777777" w:rsidR="001372C7" w:rsidRPr="001372C7" w:rsidRDefault="001372C7" w:rsidP="001372C7">
      <w:pPr>
        <w:ind w:firstLine="709"/>
        <w:rPr>
          <w:rFonts w:ascii="PT Astra Serif" w:hAnsi="PT Astra Serif"/>
        </w:rPr>
      </w:pPr>
      <w:r>
        <w:rPr>
          <w:rFonts w:ascii="PT Astra Serif" w:hAnsi="PT Astra Serif"/>
        </w:rPr>
        <w:t>2</w:t>
      </w:r>
      <w:r w:rsidRPr="001372C7">
        <w:rPr>
          <w:rFonts w:ascii="PT Astra Serif" w:hAnsi="PT Astra Serif"/>
        </w:rPr>
        <w:t>.2. разместить данный приказ на официальном сайте министерства образования Саратовской области.</w:t>
      </w:r>
    </w:p>
    <w:p w14:paraId="21691EC1" w14:textId="77777777" w:rsidR="001372C7" w:rsidRPr="001372C7" w:rsidRDefault="001372C7" w:rsidP="001372C7">
      <w:pPr>
        <w:ind w:firstLine="709"/>
        <w:rPr>
          <w:rFonts w:ascii="PT Astra Serif" w:hAnsi="PT Astra Serif"/>
        </w:rPr>
      </w:pPr>
      <w:r>
        <w:rPr>
          <w:rFonts w:ascii="PT Astra Serif" w:hAnsi="PT Astra Serif"/>
        </w:rPr>
        <w:t>3</w:t>
      </w:r>
      <w:r w:rsidRPr="001372C7">
        <w:rPr>
          <w:rFonts w:ascii="PT Astra Serif" w:hAnsi="PT Astra Serif"/>
        </w:rPr>
        <w:t>. Отделу правовой работы управления правовой и кадровой работы министерства образования Саратовской области направить копию настоящего приказа:</w:t>
      </w:r>
    </w:p>
    <w:p w14:paraId="58CD90FA" w14:textId="77777777" w:rsidR="001372C7" w:rsidRPr="001372C7" w:rsidRDefault="001372C7" w:rsidP="001372C7">
      <w:pPr>
        <w:ind w:firstLine="709"/>
        <w:rPr>
          <w:rFonts w:ascii="PT Astra Serif" w:hAnsi="PT Astra Serif"/>
        </w:rPr>
      </w:pPr>
      <w:r>
        <w:rPr>
          <w:rFonts w:ascii="PT Astra Serif" w:hAnsi="PT Astra Serif"/>
        </w:rPr>
        <w:t>3</w:t>
      </w:r>
      <w:r w:rsidRPr="001372C7">
        <w:rPr>
          <w:rFonts w:ascii="PT Astra Serif" w:hAnsi="PT Astra Serif"/>
        </w:rPr>
        <w:t>.1. в прокуратуру Саратовской области в течение трех рабочих дней со дня его подписания;</w:t>
      </w:r>
    </w:p>
    <w:p w14:paraId="613FAFDE" w14:textId="77777777" w:rsidR="001372C7" w:rsidRDefault="001372C7" w:rsidP="001372C7">
      <w:pPr>
        <w:ind w:firstLine="709"/>
        <w:rPr>
          <w:rFonts w:ascii="PT Astra Serif" w:hAnsi="PT Astra Serif"/>
        </w:rPr>
      </w:pPr>
      <w:r>
        <w:rPr>
          <w:rFonts w:ascii="PT Astra Serif" w:hAnsi="PT Astra Serif"/>
        </w:rPr>
        <w:lastRenderedPageBreak/>
        <w:t>3</w:t>
      </w:r>
      <w:r w:rsidRPr="001372C7">
        <w:rPr>
          <w:rFonts w:ascii="PT Astra Serif" w:hAnsi="PT Astra Serif"/>
        </w:rPr>
        <w:t>.2. в Управление Министерства юстиции Российской Федерации по Саратовской области в течение семи дней после дня первого официального опубликования.</w:t>
      </w:r>
    </w:p>
    <w:p w14:paraId="634ACAD0" w14:textId="77777777" w:rsidR="00E44472" w:rsidRPr="00567E1D" w:rsidRDefault="00E44472" w:rsidP="001372C7">
      <w:pPr>
        <w:ind w:firstLine="709"/>
        <w:rPr>
          <w:rFonts w:ascii="PT Astra Serif" w:hAnsi="PT Astra Serif"/>
        </w:rPr>
      </w:pPr>
      <w:r>
        <w:rPr>
          <w:rFonts w:ascii="PT Astra Serif" w:hAnsi="PT Astra Serif"/>
        </w:rPr>
        <w:t>4.</w:t>
      </w:r>
      <w:r w:rsidR="00E81C59">
        <w:rPr>
          <w:rFonts w:ascii="PT Astra Serif" w:hAnsi="PT Astra Serif"/>
        </w:rPr>
        <w:t xml:space="preserve"> </w:t>
      </w:r>
      <w:r>
        <w:rPr>
          <w:rFonts w:ascii="PT Astra Serif" w:hAnsi="PT Astra Serif"/>
        </w:rPr>
        <w:t xml:space="preserve">Настоящий приказ вступает в силу со дня подписания и распространяется на правоотношения, возникшие с 1 января 2024 года. </w:t>
      </w:r>
    </w:p>
    <w:p w14:paraId="47536E5F" w14:textId="77777777" w:rsidR="004C18F7" w:rsidRPr="001372C7" w:rsidRDefault="004C18F7" w:rsidP="001372C7">
      <w:pPr>
        <w:pStyle w:val="11"/>
        <w:spacing w:line="240" w:lineRule="auto"/>
        <w:ind w:firstLine="697"/>
        <w:jc w:val="both"/>
        <w:rPr>
          <w:rFonts w:ascii="PT Astra Serif" w:eastAsia="Calibri" w:hAnsi="PT Astra Serif" w:cs="Times New Roman"/>
          <w:kern w:val="0"/>
          <w:sz w:val="28"/>
          <w:szCs w:val="28"/>
          <w:lang w:val="ru-RU" w:eastAsia="en-US" w:bidi="ar-SA"/>
        </w:rPr>
      </w:pPr>
      <w:r w:rsidRPr="001372C7">
        <w:rPr>
          <w:rFonts w:ascii="PT Astra Serif" w:eastAsia="Calibri" w:hAnsi="PT Astra Serif" w:cs="Times New Roman"/>
          <w:kern w:val="0"/>
          <w:sz w:val="28"/>
          <w:szCs w:val="28"/>
          <w:lang w:val="ru-RU" w:eastAsia="en-US" w:bidi="ar-SA"/>
        </w:rPr>
        <w:t>5. Контроль за исполнением настоящего приказа возложить на первого заместителя министра образования Саратовской области.</w:t>
      </w:r>
    </w:p>
    <w:p w14:paraId="66BE000F" w14:textId="77777777" w:rsidR="004C18F7" w:rsidRDefault="004C18F7" w:rsidP="004C18F7">
      <w:pPr>
        <w:tabs>
          <w:tab w:val="left" w:pos="709"/>
        </w:tabs>
        <w:ind w:firstLine="709"/>
        <w:rPr>
          <w:rFonts w:ascii="PT Astra Serif" w:hAnsi="PT Astra Serif"/>
        </w:rPr>
      </w:pPr>
    </w:p>
    <w:p w14:paraId="22153F94" w14:textId="77777777" w:rsidR="004C18F7" w:rsidRDefault="004C18F7" w:rsidP="004C18F7">
      <w:pPr>
        <w:tabs>
          <w:tab w:val="left" w:pos="709"/>
        </w:tabs>
        <w:ind w:firstLine="709"/>
        <w:rPr>
          <w:rFonts w:ascii="PT Astra Serif" w:hAnsi="PT Astra Serif"/>
        </w:rPr>
      </w:pPr>
    </w:p>
    <w:p w14:paraId="2434DB79" w14:textId="77777777" w:rsidR="004C18F7" w:rsidRPr="00EF4E45" w:rsidRDefault="004C18F7" w:rsidP="004C18F7">
      <w:pPr>
        <w:tabs>
          <w:tab w:val="left" w:pos="709"/>
        </w:tabs>
        <w:ind w:firstLine="709"/>
        <w:rPr>
          <w:rFonts w:ascii="PT Astra Serif" w:hAnsi="PT Astra Serif"/>
        </w:rPr>
      </w:pPr>
    </w:p>
    <w:p w14:paraId="1AD4681B" w14:textId="77777777" w:rsidR="001372C7" w:rsidRPr="002466F6" w:rsidRDefault="001372C7" w:rsidP="001372C7">
      <w:pPr>
        <w:pStyle w:val="ae"/>
        <w:jc w:val="both"/>
        <w:rPr>
          <w:rFonts w:ascii="PT Astra Serif" w:hAnsi="PT Astra Serif"/>
          <w:b/>
          <w:sz w:val="28"/>
          <w:szCs w:val="28"/>
        </w:rPr>
      </w:pPr>
      <w:r w:rsidRPr="002466F6">
        <w:rPr>
          <w:rFonts w:ascii="PT Astra Serif" w:hAnsi="PT Astra Serif"/>
          <w:b/>
          <w:sz w:val="28"/>
          <w:szCs w:val="28"/>
        </w:rPr>
        <w:t>Заместитель Председателя</w:t>
      </w:r>
    </w:p>
    <w:p w14:paraId="61AAA1A8" w14:textId="77777777" w:rsidR="001372C7" w:rsidRPr="002466F6" w:rsidRDefault="001372C7" w:rsidP="001372C7">
      <w:pPr>
        <w:pStyle w:val="ae"/>
        <w:jc w:val="both"/>
        <w:rPr>
          <w:rFonts w:ascii="PT Astra Serif" w:hAnsi="PT Astra Serif"/>
          <w:b/>
          <w:sz w:val="28"/>
          <w:szCs w:val="28"/>
        </w:rPr>
      </w:pPr>
      <w:r w:rsidRPr="002466F6">
        <w:rPr>
          <w:rFonts w:ascii="PT Astra Serif" w:hAnsi="PT Astra Serif"/>
          <w:b/>
          <w:sz w:val="28"/>
          <w:szCs w:val="28"/>
        </w:rPr>
        <w:t>Правительства Саратовской области –</w:t>
      </w:r>
    </w:p>
    <w:p w14:paraId="6A089FAB" w14:textId="77777777" w:rsidR="001372C7" w:rsidRPr="002466F6" w:rsidRDefault="001372C7" w:rsidP="001372C7">
      <w:pPr>
        <w:pStyle w:val="ae"/>
        <w:jc w:val="both"/>
        <w:rPr>
          <w:rFonts w:ascii="PT Astra Serif" w:hAnsi="PT Astra Serif"/>
          <w:b/>
          <w:sz w:val="28"/>
          <w:szCs w:val="28"/>
        </w:rPr>
      </w:pPr>
      <w:r w:rsidRPr="002466F6">
        <w:rPr>
          <w:rFonts w:ascii="PT Astra Serif" w:hAnsi="PT Astra Serif"/>
          <w:b/>
          <w:sz w:val="28"/>
          <w:szCs w:val="28"/>
        </w:rPr>
        <w:t>министр образования Саратовской области</w:t>
      </w:r>
      <w:r w:rsidRPr="002466F6">
        <w:rPr>
          <w:rFonts w:ascii="PT Astra Serif" w:hAnsi="PT Astra Serif"/>
          <w:b/>
          <w:sz w:val="28"/>
          <w:szCs w:val="28"/>
        </w:rPr>
        <w:tab/>
      </w:r>
      <w:r w:rsidRPr="002466F6">
        <w:rPr>
          <w:rFonts w:ascii="PT Astra Serif" w:hAnsi="PT Astra Serif"/>
          <w:b/>
          <w:sz w:val="28"/>
          <w:szCs w:val="28"/>
        </w:rPr>
        <w:tab/>
      </w:r>
      <w:r w:rsidRPr="002466F6">
        <w:rPr>
          <w:rFonts w:ascii="PT Astra Serif" w:hAnsi="PT Astra Serif"/>
          <w:b/>
          <w:sz w:val="28"/>
          <w:szCs w:val="28"/>
        </w:rPr>
        <w:tab/>
      </w:r>
      <w:r w:rsidRPr="002466F6">
        <w:rPr>
          <w:rFonts w:ascii="PT Astra Serif" w:hAnsi="PT Astra Serif"/>
          <w:b/>
          <w:sz w:val="28"/>
          <w:szCs w:val="28"/>
        </w:rPr>
        <w:tab/>
        <w:t>М.И. Орлов</w:t>
      </w:r>
    </w:p>
    <w:p w14:paraId="67E243B4" w14:textId="77777777" w:rsidR="004C18F7" w:rsidRDefault="004C18F7" w:rsidP="004C18F7">
      <w:pPr>
        <w:tabs>
          <w:tab w:val="left" w:pos="3852"/>
          <w:tab w:val="left" w:pos="4212"/>
        </w:tabs>
        <w:jc w:val="right"/>
        <w:rPr>
          <w:rFonts w:ascii="PT Astra Serif" w:hAnsi="PT Astra Serif"/>
        </w:rPr>
      </w:pPr>
      <w:r w:rsidRPr="00C01041">
        <w:rPr>
          <w:rFonts w:ascii="PT Astra Serif" w:hAnsi="PT Astra Serif"/>
        </w:rPr>
        <w:t xml:space="preserve">                                                                               </w:t>
      </w:r>
    </w:p>
    <w:p w14:paraId="6E4C2F66" w14:textId="77777777" w:rsidR="004C18F7" w:rsidRDefault="004C18F7" w:rsidP="004C18F7">
      <w:pPr>
        <w:tabs>
          <w:tab w:val="left" w:pos="3852"/>
          <w:tab w:val="left" w:pos="4212"/>
        </w:tabs>
        <w:jc w:val="right"/>
        <w:rPr>
          <w:rFonts w:ascii="PT Astra Serif" w:hAnsi="PT Astra Serif"/>
        </w:rPr>
      </w:pPr>
    </w:p>
    <w:p w14:paraId="7BC3422E" w14:textId="77777777" w:rsidR="004C18F7" w:rsidRDefault="004C18F7" w:rsidP="004C18F7">
      <w:pPr>
        <w:tabs>
          <w:tab w:val="left" w:pos="3852"/>
          <w:tab w:val="left" w:pos="4212"/>
        </w:tabs>
        <w:jc w:val="right"/>
        <w:rPr>
          <w:rFonts w:ascii="PT Astra Serif" w:hAnsi="PT Astra Serif"/>
        </w:rPr>
      </w:pPr>
    </w:p>
    <w:p w14:paraId="0CCECEBB" w14:textId="77777777" w:rsidR="004C18F7" w:rsidRDefault="004C18F7" w:rsidP="004C18F7">
      <w:pPr>
        <w:tabs>
          <w:tab w:val="left" w:pos="3852"/>
          <w:tab w:val="left" w:pos="4212"/>
        </w:tabs>
        <w:jc w:val="right"/>
        <w:rPr>
          <w:rFonts w:ascii="PT Astra Serif" w:hAnsi="PT Astra Serif"/>
        </w:rPr>
      </w:pPr>
    </w:p>
    <w:p w14:paraId="74DDA4B0" w14:textId="77777777" w:rsidR="004C18F7" w:rsidRDefault="004C18F7" w:rsidP="004C18F7">
      <w:pPr>
        <w:tabs>
          <w:tab w:val="left" w:pos="3852"/>
          <w:tab w:val="left" w:pos="4212"/>
        </w:tabs>
        <w:jc w:val="right"/>
        <w:rPr>
          <w:rFonts w:ascii="PT Astra Serif" w:hAnsi="PT Astra Serif"/>
        </w:rPr>
      </w:pPr>
    </w:p>
    <w:p w14:paraId="7603DC16" w14:textId="77777777" w:rsidR="004C18F7" w:rsidRDefault="004C18F7" w:rsidP="004C18F7">
      <w:pPr>
        <w:tabs>
          <w:tab w:val="left" w:pos="3852"/>
          <w:tab w:val="left" w:pos="4212"/>
        </w:tabs>
        <w:jc w:val="right"/>
        <w:rPr>
          <w:rFonts w:ascii="PT Astra Serif" w:hAnsi="PT Astra Serif"/>
        </w:rPr>
      </w:pPr>
    </w:p>
    <w:p w14:paraId="0D1F246B" w14:textId="77777777" w:rsidR="004C18F7" w:rsidRDefault="004C18F7" w:rsidP="004C18F7">
      <w:pPr>
        <w:tabs>
          <w:tab w:val="left" w:pos="3852"/>
          <w:tab w:val="left" w:pos="4212"/>
        </w:tabs>
        <w:jc w:val="right"/>
        <w:rPr>
          <w:rFonts w:ascii="PT Astra Serif" w:hAnsi="PT Astra Serif"/>
        </w:rPr>
      </w:pPr>
    </w:p>
    <w:p w14:paraId="7EC4CA0D" w14:textId="77777777" w:rsidR="004C18F7" w:rsidRDefault="004C18F7" w:rsidP="004C18F7">
      <w:pPr>
        <w:tabs>
          <w:tab w:val="left" w:pos="3852"/>
          <w:tab w:val="left" w:pos="4212"/>
        </w:tabs>
        <w:jc w:val="right"/>
        <w:rPr>
          <w:rFonts w:ascii="PT Astra Serif" w:hAnsi="PT Astra Serif"/>
        </w:rPr>
      </w:pPr>
    </w:p>
    <w:p w14:paraId="5E8842DE" w14:textId="77777777" w:rsidR="004C18F7" w:rsidRDefault="004C18F7" w:rsidP="004C18F7">
      <w:pPr>
        <w:tabs>
          <w:tab w:val="left" w:pos="3852"/>
          <w:tab w:val="left" w:pos="4212"/>
        </w:tabs>
        <w:jc w:val="right"/>
        <w:rPr>
          <w:rFonts w:ascii="PT Astra Serif" w:hAnsi="PT Astra Serif"/>
        </w:rPr>
      </w:pPr>
    </w:p>
    <w:p w14:paraId="2C7A1917" w14:textId="77777777" w:rsidR="004C18F7" w:rsidRDefault="004C18F7" w:rsidP="004C18F7">
      <w:pPr>
        <w:tabs>
          <w:tab w:val="left" w:pos="3852"/>
          <w:tab w:val="left" w:pos="4212"/>
        </w:tabs>
        <w:jc w:val="right"/>
        <w:rPr>
          <w:rFonts w:ascii="PT Astra Serif" w:hAnsi="PT Astra Serif"/>
        </w:rPr>
      </w:pPr>
    </w:p>
    <w:p w14:paraId="6321440C" w14:textId="77777777" w:rsidR="004C18F7" w:rsidRDefault="004C18F7" w:rsidP="004C18F7">
      <w:pPr>
        <w:tabs>
          <w:tab w:val="left" w:pos="3852"/>
          <w:tab w:val="left" w:pos="4212"/>
        </w:tabs>
        <w:jc w:val="right"/>
        <w:rPr>
          <w:rFonts w:ascii="PT Astra Serif" w:hAnsi="PT Astra Serif"/>
        </w:rPr>
      </w:pPr>
    </w:p>
    <w:p w14:paraId="0E3C5F26" w14:textId="77777777" w:rsidR="004C18F7" w:rsidRDefault="004C18F7" w:rsidP="004C18F7">
      <w:pPr>
        <w:tabs>
          <w:tab w:val="left" w:pos="3852"/>
          <w:tab w:val="left" w:pos="4212"/>
        </w:tabs>
        <w:jc w:val="right"/>
        <w:rPr>
          <w:rFonts w:ascii="PT Astra Serif" w:hAnsi="PT Astra Serif"/>
        </w:rPr>
      </w:pPr>
    </w:p>
    <w:p w14:paraId="3D1ADFAA" w14:textId="77777777" w:rsidR="004C18F7" w:rsidRDefault="004C18F7" w:rsidP="004C18F7">
      <w:pPr>
        <w:tabs>
          <w:tab w:val="left" w:pos="3852"/>
          <w:tab w:val="left" w:pos="4212"/>
        </w:tabs>
        <w:jc w:val="right"/>
        <w:rPr>
          <w:rFonts w:ascii="PT Astra Serif" w:hAnsi="PT Astra Serif"/>
        </w:rPr>
      </w:pPr>
    </w:p>
    <w:p w14:paraId="4B0352B3" w14:textId="77777777" w:rsidR="004C18F7" w:rsidRDefault="004C18F7" w:rsidP="004C18F7">
      <w:pPr>
        <w:tabs>
          <w:tab w:val="left" w:pos="3852"/>
          <w:tab w:val="left" w:pos="4212"/>
        </w:tabs>
        <w:jc w:val="right"/>
        <w:rPr>
          <w:rFonts w:ascii="PT Astra Serif" w:hAnsi="PT Astra Serif"/>
        </w:rPr>
      </w:pPr>
    </w:p>
    <w:p w14:paraId="598883FA" w14:textId="77777777" w:rsidR="004C18F7" w:rsidRDefault="004C18F7" w:rsidP="004C18F7">
      <w:pPr>
        <w:tabs>
          <w:tab w:val="left" w:pos="3852"/>
          <w:tab w:val="left" w:pos="4212"/>
        </w:tabs>
        <w:jc w:val="right"/>
        <w:rPr>
          <w:rFonts w:ascii="PT Astra Serif" w:hAnsi="PT Astra Serif"/>
        </w:rPr>
      </w:pPr>
    </w:p>
    <w:p w14:paraId="653BFDB0" w14:textId="77777777" w:rsidR="004C18F7" w:rsidRDefault="004C18F7" w:rsidP="004C18F7">
      <w:pPr>
        <w:tabs>
          <w:tab w:val="left" w:pos="3852"/>
          <w:tab w:val="left" w:pos="4212"/>
        </w:tabs>
        <w:jc w:val="right"/>
        <w:rPr>
          <w:rFonts w:ascii="PT Astra Serif" w:hAnsi="PT Astra Serif"/>
        </w:rPr>
      </w:pPr>
    </w:p>
    <w:p w14:paraId="49802A0B" w14:textId="77777777" w:rsidR="004C18F7" w:rsidRDefault="004C18F7" w:rsidP="004C18F7">
      <w:pPr>
        <w:tabs>
          <w:tab w:val="left" w:pos="3852"/>
          <w:tab w:val="left" w:pos="4212"/>
        </w:tabs>
        <w:jc w:val="right"/>
        <w:rPr>
          <w:rFonts w:ascii="PT Astra Serif" w:hAnsi="PT Astra Serif"/>
        </w:rPr>
      </w:pPr>
    </w:p>
    <w:p w14:paraId="54D9D16B" w14:textId="77777777" w:rsidR="001372C7" w:rsidRDefault="001372C7" w:rsidP="004C18F7">
      <w:pPr>
        <w:tabs>
          <w:tab w:val="left" w:pos="3852"/>
          <w:tab w:val="left" w:pos="4212"/>
        </w:tabs>
        <w:jc w:val="right"/>
        <w:rPr>
          <w:rFonts w:ascii="PT Astra Serif" w:hAnsi="PT Astra Serif"/>
        </w:rPr>
      </w:pPr>
    </w:p>
    <w:p w14:paraId="4343E584" w14:textId="77777777" w:rsidR="001372C7" w:rsidRDefault="001372C7" w:rsidP="004C18F7">
      <w:pPr>
        <w:tabs>
          <w:tab w:val="left" w:pos="3852"/>
          <w:tab w:val="left" w:pos="4212"/>
        </w:tabs>
        <w:jc w:val="right"/>
        <w:rPr>
          <w:rFonts w:ascii="PT Astra Serif" w:hAnsi="PT Astra Serif"/>
        </w:rPr>
      </w:pPr>
    </w:p>
    <w:p w14:paraId="1EC8C528" w14:textId="77777777" w:rsidR="001372C7" w:rsidRDefault="001372C7" w:rsidP="004C18F7">
      <w:pPr>
        <w:tabs>
          <w:tab w:val="left" w:pos="3852"/>
          <w:tab w:val="left" w:pos="4212"/>
        </w:tabs>
        <w:jc w:val="right"/>
        <w:rPr>
          <w:rFonts w:ascii="PT Astra Serif" w:hAnsi="PT Astra Serif"/>
        </w:rPr>
      </w:pPr>
    </w:p>
    <w:p w14:paraId="17405EF5" w14:textId="77777777" w:rsidR="004C18F7" w:rsidRDefault="004C18F7" w:rsidP="004C18F7">
      <w:pPr>
        <w:tabs>
          <w:tab w:val="left" w:pos="3852"/>
          <w:tab w:val="left" w:pos="4212"/>
        </w:tabs>
        <w:jc w:val="right"/>
        <w:rPr>
          <w:rFonts w:ascii="PT Astra Serif" w:hAnsi="PT Astra Serif"/>
        </w:rPr>
      </w:pPr>
    </w:p>
    <w:p w14:paraId="1B87A52A" w14:textId="77777777" w:rsidR="004C18F7" w:rsidRDefault="004C18F7" w:rsidP="004C18F7">
      <w:pPr>
        <w:tabs>
          <w:tab w:val="left" w:pos="3852"/>
          <w:tab w:val="left" w:pos="4212"/>
        </w:tabs>
        <w:jc w:val="right"/>
        <w:rPr>
          <w:rFonts w:ascii="PT Astra Serif" w:hAnsi="PT Astra Serif"/>
        </w:rPr>
      </w:pPr>
    </w:p>
    <w:p w14:paraId="3DD7ECA9" w14:textId="77777777" w:rsidR="004C18F7" w:rsidRDefault="004C18F7" w:rsidP="004C18F7">
      <w:pPr>
        <w:tabs>
          <w:tab w:val="left" w:pos="3852"/>
          <w:tab w:val="left" w:pos="4212"/>
        </w:tabs>
        <w:jc w:val="right"/>
        <w:rPr>
          <w:rFonts w:ascii="PT Astra Serif" w:hAnsi="PT Astra Serif"/>
        </w:rPr>
      </w:pPr>
    </w:p>
    <w:p w14:paraId="1F9EF646" w14:textId="77777777" w:rsidR="004C18F7" w:rsidRDefault="004C18F7" w:rsidP="004C18F7">
      <w:pPr>
        <w:tabs>
          <w:tab w:val="left" w:pos="3852"/>
          <w:tab w:val="left" w:pos="4212"/>
        </w:tabs>
        <w:jc w:val="right"/>
        <w:rPr>
          <w:rFonts w:ascii="PT Astra Serif" w:hAnsi="PT Astra Serif"/>
        </w:rPr>
      </w:pPr>
    </w:p>
    <w:p w14:paraId="305A9DF8" w14:textId="77777777" w:rsidR="004C18F7" w:rsidRDefault="004C18F7" w:rsidP="004C18F7">
      <w:pPr>
        <w:tabs>
          <w:tab w:val="left" w:pos="3852"/>
          <w:tab w:val="left" w:pos="4212"/>
        </w:tabs>
        <w:jc w:val="right"/>
        <w:rPr>
          <w:rFonts w:ascii="PT Astra Serif" w:hAnsi="PT Astra Serif"/>
        </w:rPr>
      </w:pPr>
    </w:p>
    <w:p w14:paraId="1F6AF1F6" w14:textId="77777777" w:rsidR="004C18F7" w:rsidRDefault="004C18F7" w:rsidP="004C18F7">
      <w:pPr>
        <w:tabs>
          <w:tab w:val="left" w:pos="3852"/>
          <w:tab w:val="left" w:pos="4212"/>
        </w:tabs>
        <w:jc w:val="right"/>
        <w:rPr>
          <w:rFonts w:ascii="PT Astra Serif" w:hAnsi="PT Astra Serif"/>
        </w:rPr>
      </w:pPr>
    </w:p>
    <w:p w14:paraId="64D12D0D" w14:textId="77777777" w:rsidR="004C18F7" w:rsidRDefault="004C18F7" w:rsidP="004C18F7">
      <w:pPr>
        <w:tabs>
          <w:tab w:val="left" w:pos="3852"/>
          <w:tab w:val="left" w:pos="4212"/>
        </w:tabs>
        <w:jc w:val="right"/>
        <w:rPr>
          <w:rFonts w:ascii="PT Astra Serif" w:hAnsi="PT Astra Serif"/>
        </w:rPr>
      </w:pPr>
    </w:p>
    <w:p w14:paraId="47BA3EE3" w14:textId="77777777" w:rsidR="004C18F7" w:rsidRDefault="004C18F7" w:rsidP="004C18F7">
      <w:pPr>
        <w:tabs>
          <w:tab w:val="left" w:pos="3852"/>
          <w:tab w:val="left" w:pos="4212"/>
        </w:tabs>
        <w:jc w:val="right"/>
        <w:rPr>
          <w:rFonts w:ascii="PT Astra Serif" w:hAnsi="PT Astra Serif"/>
        </w:rPr>
      </w:pPr>
    </w:p>
    <w:p w14:paraId="4F0B6B46" w14:textId="77777777" w:rsidR="004C18F7" w:rsidRDefault="004C18F7" w:rsidP="004C18F7">
      <w:pPr>
        <w:tabs>
          <w:tab w:val="left" w:pos="3852"/>
          <w:tab w:val="left" w:pos="4212"/>
        </w:tabs>
        <w:jc w:val="right"/>
        <w:rPr>
          <w:rFonts w:ascii="PT Astra Serif" w:hAnsi="PT Astra Serif"/>
        </w:rPr>
      </w:pPr>
    </w:p>
    <w:p w14:paraId="041F29FC" w14:textId="77777777" w:rsidR="004C18F7" w:rsidRDefault="004C18F7" w:rsidP="004C18F7">
      <w:pPr>
        <w:tabs>
          <w:tab w:val="left" w:pos="3852"/>
          <w:tab w:val="left" w:pos="4212"/>
        </w:tabs>
        <w:jc w:val="right"/>
        <w:rPr>
          <w:rFonts w:ascii="PT Astra Serif" w:hAnsi="PT Astra Serif"/>
        </w:rPr>
      </w:pPr>
    </w:p>
    <w:p w14:paraId="3A9A5BF3" w14:textId="77777777" w:rsidR="008C3CCC" w:rsidRDefault="008C3CCC" w:rsidP="004C18F7">
      <w:pPr>
        <w:tabs>
          <w:tab w:val="left" w:pos="3852"/>
          <w:tab w:val="left" w:pos="4212"/>
        </w:tabs>
        <w:jc w:val="right"/>
        <w:rPr>
          <w:rFonts w:ascii="PT Astra Serif" w:hAnsi="PT Astra Serif"/>
        </w:rPr>
      </w:pPr>
    </w:p>
    <w:p w14:paraId="4EC643FB" w14:textId="77777777" w:rsidR="008C3CCC" w:rsidRDefault="008C3CCC" w:rsidP="004C18F7">
      <w:pPr>
        <w:tabs>
          <w:tab w:val="left" w:pos="3852"/>
          <w:tab w:val="left" w:pos="4212"/>
        </w:tabs>
        <w:jc w:val="right"/>
        <w:rPr>
          <w:rFonts w:ascii="PT Astra Serif" w:hAnsi="PT Astra Serif"/>
        </w:rPr>
      </w:pPr>
    </w:p>
    <w:p w14:paraId="272AD1B2" w14:textId="77777777" w:rsidR="008C3CCC" w:rsidRDefault="008C3CCC" w:rsidP="004C18F7">
      <w:pPr>
        <w:tabs>
          <w:tab w:val="left" w:pos="3852"/>
          <w:tab w:val="left" w:pos="4212"/>
        </w:tabs>
        <w:jc w:val="right"/>
        <w:rPr>
          <w:rFonts w:ascii="PT Astra Serif" w:hAnsi="PT Astra Serif"/>
        </w:rPr>
      </w:pPr>
    </w:p>
    <w:p w14:paraId="30BB6784" w14:textId="77777777" w:rsidR="004C18F7" w:rsidRDefault="004C18F7" w:rsidP="004C18F7">
      <w:pPr>
        <w:tabs>
          <w:tab w:val="left" w:pos="3852"/>
          <w:tab w:val="left" w:pos="4212"/>
        </w:tabs>
        <w:jc w:val="right"/>
        <w:rPr>
          <w:rFonts w:ascii="PT Astra Serif" w:hAnsi="PT Astra Serif"/>
        </w:rPr>
      </w:pPr>
    </w:p>
    <w:p w14:paraId="207F023B" w14:textId="77777777" w:rsidR="004C18F7" w:rsidRDefault="004C18F7" w:rsidP="004C18F7">
      <w:pPr>
        <w:tabs>
          <w:tab w:val="left" w:pos="3852"/>
          <w:tab w:val="left" w:pos="4212"/>
        </w:tabs>
        <w:jc w:val="right"/>
        <w:rPr>
          <w:rFonts w:ascii="PT Astra Serif" w:hAnsi="PT Astra Serif"/>
        </w:rPr>
      </w:pPr>
    </w:p>
    <w:p w14:paraId="43854BA7" w14:textId="77777777" w:rsidR="004C18F7" w:rsidRDefault="004C18F7" w:rsidP="00A257C6">
      <w:pPr>
        <w:tabs>
          <w:tab w:val="left" w:pos="3852"/>
          <w:tab w:val="left" w:pos="4212"/>
        </w:tabs>
        <w:spacing w:line="228" w:lineRule="auto"/>
        <w:jc w:val="right"/>
        <w:rPr>
          <w:rFonts w:ascii="PT Astra Serif" w:hAnsi="PT Astra Serif"/>
          <w:sz w:val="26"/>
          <w:szCs w:val="26"/>
        </w:rPr>
      </w:pPr>
      <w:r w:rsidRPr="00C01041">
        <w:rPr>
          <w:rFonts w:ascii="PT Astra Serif" w:hAnsi="PT Astra Serif"/>
          <w:sz w:val="26"/>
          <w:szCs w:val="26"/>
        </w:rPr>
        <w:t>Приложение к приказу</w:t>
      </w:r>
    </w:p>
    <w:p w14:paraId="6BB424AD" w14:textId="77777777" w:rsidR="004C18F7" w:rsidRPr="00C01041" w:rsidRDefault="004C18F7" w:rsidP="00A257C6">
      <w:pPr>
        <w:tabs>
          <w:tab w:val="left" w:pos="3852"/>
          <w:tab w:val="left" w:pos="4212"/>
        </w:tabs>
        <w:spacing w:line="228" w:lineRule="auto"/>
        <w:jc w:val="right"/>
        <w:rPr>
          <w:rFonts w:ascii="PT Astra Serif" w:hAnsi="PT Astra Serif"/>
          <w:sz w:val="26"/>
          <w:szCs w:val="26"/>
        </w:rPr>
      </w:pPr>
      <w:r w:rsidRPr="00C01041">
        <w:rPr>
          <w:rFonts w:ascii="PT Astra Serif" w:hAnsi="PT Astra Serif"/>
          <w:sz w:val="26"/>
          <w:szCs w:val="26"/>
        </w:rPr>
        <w:t xml:space="preserve">                                                         министерства образования Саратовской</w:t>
      </w:r>
    </w:p>
    <w:p w14:paraId="78EFE6F9" w14:textId="77777777" w:rsidR="004C18F7" w:rsidRPr="00C01041" w:rsidRDefault="004C18F7" w:rsidP="00A257C6">
      <w:pPr>
        <w:tabs>
          <w:tab w:val="left" w:pos="3852"/>
          <w:tab w:val="left" w:pos="4212"/>
        </w:tabs>
        <w:spacing w:line="228" w:lineRule="auto"/>
        <w:jc w:val="right"/>
        <w:rPr>
          <w:rFonts w:ascii="PT Astra Serif" w:hAnsi="PT Astra Serif"/>
          <w:sz w:val="26"/>
          <w:szCs w:val="26"/>
        </w:rPr>
      </w:pPr>
      <w:r w:rsidRPr="00C01041">
        <w:rPr>
          <w:rFonts w:ascii="PT Astra Serif" w:hAnsi="PT Astra Serif"/>
          <w:sz w:val="26"/>
          <w:szCs w:val="26"/>
        </w:rPr>
        <w:t xml:space="preserve">                              области от </w:t>
      </w:r>
      <w:r w:rsidR="00E827DA">
        <w:rPr>
          <w:rFonts w:ascii="PT Astra Serif" w:hAnsi="PT Astra Serif"/>
          <w:sz w:val="26"/>
          <w:szCs w:val="26"/>
        </w:rPr>
        <w:t>30.01.2024</w:t>
      </w:r>
      <w:r w:rsidRPr="00C01041">
        <w:rPr>
          <w:rFonts w:ascii="PT Astra Serif" w:hAnsi="PT Astra Serif"/>
          <w:sz w:val="26"/>
          <w:szCs w:val="26"/>
        </w:rPr>
        <w:t xml:space="preserve"> №</w:t>
      </w:r>
      <w:r w:rsidR="00E827DA">
        <w:rPr>
          <w:rFonts w:ascii="PT Astra Serif" w:hAnsi="PT Astra Serif"/>
          <w:sz w:val="26"/>
          <w:szCs w:val="26"/>
        </w:rPr>
        <w:t xml:space="preserve"> 97</w:t>
      </w:r>
    </w:p>
    <w:tbl>
      <w:tblPr>
        <w:tblW w:w="9934" w:type="dxa"/>
        <w:tblInd w:w="-612" w:type="dxa"/>
        <w:tblLayout w:type="fixed"/>
        <w:tblLook w:val="0000" w:firstRow="0" w:lastRow="0" w:firstColumn="0" w:lastColumn="0" w:noHBand="0" w:noVBand="0"/>
      </w:tblPr>
      <w:tblGrid>
        <w:gridCol w:w="5023"/>
        <w:gridCol w:w="4911"/>
      </w:tblGrid>
      <w:tr w:rsidR="004C18F7" w:rsidRPr="00C01041" w14:paraId="1FF2AC0E" w14:textId="77777777" w:rsidTr="00DC4385">
        <w:trPr>
          <w:trHeight w:val="285"/>
        </w:trPr>
        <w:tc>
          <w:tcPr>
            <w:tcW w:w="5023" w:type="dxa"/>
            <w:shd w:val="clear" w:color="auto" w:fill="auto"/>
            <w:noWrap/>
            <w:vAlign w:val="bottom"/>
          </w:tcPr>
          <w:p w14:paraId="267CCE7A" w14:textId="77777777" w:rsidR="004C18F7" w:rsidRPr="00C01041" w:rsidRDefault="004C18F7" w:rsidP="00A257C6">
            <w:pPr>
              <w:spacing w:line="228" w:lineRule="auto"/>
              <w:rPr>
                <w:rFonts w:ascii="PT Astra Serif" w:hAnsi="PT Astra Serif"/>
                <w:b/>
                <w:bCs/>
                <w:sz w:val="26"/>
                <w:szCs w:val="26"/>
              </w:rPr>
            </w:pPr>
          </w:p>
        </w:tc>
        <w:tc>
          <w:tcPr>
            <w:tcW w:w="4911" w:type="dxa"/>
            <w:shd w:val="clear" w:color="auto" w:fill="auto"/>
            <w:noWrap/>
            <w:vAlign w:val="bottom"/>
          </w:tcPr>
          <w:p w14:paraId="1D09E714" w14:textId="77777777" w:rsidR="004C18F7" w:rsidRPr="00DC4385" w:rsidRDefault="004C18F7" w:rsidP="00A257C6">
            <w:pPr>
              <w:tabs>
                <w:tab w:val="left" w:pos="3852"/>
                <w:tab w:val="left" w:pos="4212"/>
              </w:tabs>
              <w:spacing w:line="228" w:lineRule="auto"/>
              <w:jc w:val="left"/>
              <w:rPr>
                <w:rFonts w:ascii="PT Astra Serif" w:hAnsi="PT Astra Serif"/>
                <w:sz w:val="24"/>
                <w:szCs w:val="24"/>
              </w:rPr>
            </w:pPr>
          </w:p>
        </w:tc>
      </w:tr>
      <w:tr w:rsidR="004C18F7" w:rsidRPr="00C01041" w14:paraId="3712AE2C" w14:textId="77777777" w:rsidTr="00DC4385">
        <w:trPr>
          <w:trHeight w:val="420"/>
        </w:trPr>
        <w:tc>
          <w:tcPr>
            <w:tcW w:w="9934" w:type="dxa"/>
            <w:gridSpan w:val="2"/>
            <w:shd w:val="clear" w:color="auto" w:fill="auto"/>
            <w:noWrap/>
            <w:vAlign w:val="bottom"/>
          </w:tcPr>
          <w:p w14:paraId="3BBF5AFF" w14:textId="77777777" w:rsidR="004C18F7" w:rsidRPr="00C01041" w:rsidRDefault="004C18F7" w:rsidP="00A257C6">
            <w:pPr>
              <w:tabs>
                <w:tab w:val="left" w:pos="3852"/>
                <w:tab w:val="left" w:pos="4212"/>
              </w:tabs>
              <w:spacing w:line="228" w:lineRule="auto"/>
              <w:jc w:val="center"/>
              <w:rPr>
                <w:rFonts w:ascii="PT Astra Serif" w:hAnsi="PT Astra Serif"/>
                <w:b/>
                <w:bCs/>
                <w:sz w:val="26"/>
                <w:szCs w:val="26"/>
              </w:rPr>
            </w:pPr>
            <w:r w:rsidRPr="00C01041">
              <w:rPr>
                <w:rFonts w:ascii="PT Astra Serif" w:hAnsi="PT Astra Serif"/>
                <w:b/>
                <w:sz w:val="26"/>
                <w:szCs w:val="26"/>
              </w:rPr>
              <w:t>Средний размер родительской платы</w:t>
            </w:r>
            <w:r w:rsidRPr="00C01041">
              <w:rPr>
                <w:rFonts w:ascii="PT Astra Serif" w:hAnsi="PT Astra Serif"/>
                <w:b/>
                <w:bCs/>
                <w:sz w:val="26"/>
                <w:szCs w:val="26"/>
              </w:rPr>
              <w:t xml:space="preserve">  </w:t>
            </w:r>
            <w:r w:rsidRPr="00C01041">
              <w:rPr>
                <w:rFonts w:ascii="PT Astra Serif" w:hAnsi="PT Astra Serif"/>
                <w:b/>
                <w:sz w:val="26"/>
                <w:szCs w:val="26"/>
              </w:rPr>
              <w:t>за присмотр и уход за детьми в</w:t>
            </w:r>
          </w:p>
        </w:tc>
      </w:tr>
      <w:tr w:rsidR="004C18F7" w:rsidRPr="00C01041" w14:paraId="2B9F384B" w14:textId="77777777" w:rsidTr="00DC4385">
        <w:trPr>
          <w:trHeight w:val="143"/>
        </w:trPr>
        <w:tc>
          <w:tcPr>
            <w:tcW w:w="9934" w:type="dxa"/>
            <w:gridSpan w:val="2"/>
            <w:shd w:val="clear" w:color="auto" w:fill="auto"/>
            <w:noWrap/>
            <w:vAlign w:val="bottom"/>
          </w:tcPr>
          <w:p w14:paraId="62B0970A" w14:textId="77777777" w:rsidR="004C18F7" w:rsidRPr="00C01041" w:rsidRDefault="004C18F7" w:rsidP="00A257C6">
            <w:pPr>
              <w:tabs>
                <w:tab w:val="left" w:pos="3852"/>
                <w:tab w:val="left" w:pos="4212"/>
              </w:tabs>
              <w:spacing w:line="228" w:lineRule="auto"/>
              <w:jc w:val="center"/>
              <w:rPr>
                <w:rFonts w:ascii="PT Astra Serif" w:hAnsi="PT Astra Serif"/>
                <w:b/>
                <w:sz w:val="26"/>
                <w:szCs w:val="26"/>
              </w:rPr>
            </w:pPr>
            <w:r w:rsidRPr="00C01041">
              <w:rPr>
                <w:rFonts w:ascii="PT Astra Serif" w:hAnsi="PT Astra Serif"/>
                <w:b/>
                <w:sz w:val="26"/>
                <w:szCs w:val="26"/>
              </w:rPr>
              <w:t>государственных и муниципальных образовательных организациях,</w:t>
            </w:r>
          </w:p>
        </w:tc>
      </w:tr>
      <w:tr w:rsidR="004C18F7" w:rsidRPr="00C01041" w14:paraId="1AE02D4E" w14:textId="77777777" w:rsidTr="00DC4385">
        <w:trPr>
          <w:trHeight w:val="420"/>
        </w:trPr>
        <w:tc>
          <w:tcPr>
            <w:tcW w:w="9934" w:type="dxa"/>
            <w:gridSpan w:val="2"/>
            <w:shd w:val="clear" w:color="auto" w:fill="auto"/>
            <w:noWrap/>
            <w:vAlign w:val="bottom"/>
          </w:tcPr>
          <w:p w14:paraId="163F7109" w14:textId="77777777" w:rsidR="004C18F7" w:rsidRPr="00C01041" w:rsidRDefault="004C18F7" w:rsidP="009E79AA">
            <w:pPr>
              <w:shd w:val="clear" w:color="auto" w:fill="FFFFFF"/>
              <w:tabs>
                <w:tab w:val="left" w:pos="7769"/>
              </w:tabs>
              <w:spacing w:line="228" w:lineRule="auto"/>
              <w:jc w:val="center"/>
              <w:rPr>
                <w:rFonts w:ascii="PT Astra Serif" w:hAnsi="PT Astra Serif"/>
                <w:b/>
                <w:sz w:val="26"/>
                <w:szCs w:val="26"/>
              </w:rPr>
            </w:pPr>
            <w:r w:rsidRPr="00C01041">
              <w:rPr>
                <w:rFonts w:ascii="PT Astra Serif" w:hAnsi="PT Astra Serif"/>
                <w:b/>
                <w:sz w:val="26"/>
                <w:szCs w:val="26"/>
              </w:rPr>
              <w:t>реализующих образовательную программу дошкольного образования, находящихся на территории Саратовской области, на 202</w:t>
            </w:r>
            <w:r w:rsidR="00E44472">
              <w:rPr>
                <w:rFonts w:ascii="PT Astra Serif" w:hAnsi="PT Astra Serif"/>
                <w:b/>
                <w:sz w:val="26"/>
                <w:szCs w:val="26"/>
              </w:rPr>
              <w:t>4</w:t>
            </w:r>
            <w:r w:rsidRPr="00C01041">
              <w:rPr>
                <w:rFonts w:ascii="PT Astra Serif" w:hAnsi="PT Astra Serif"/>
                <w:b/>
                <w:sz w:val="26"/>
                <w:szCs w:val="26"/>
              </w:rPr>
              <w:t xml:space="preserve"> год</w:t>
            </w:r>
          </w:p>
        </w:tc>
      </w:tr>
    </w:tbl>
    <w:p w14:paraId="2536C44E" w14:textId="77777777" w:rsidR="004C18F7" w:rsidRPr="00DC4385" w:rsidRDefault="004C18F7" w:rsidP="00A257C6">
      <w:pPr>
        <w:spacing w:line="228" w:lineRule="auto"/>
        <w:ind w:hanging="709"/>
        <w:rPr>
          <w:rFonts w:ascii="PT Astra Serif" w:hAnsi="PT Astra Serif"/>
          <w:sz w:val="24"/>
          <w:szCs w:val="24"/>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0"/>
        <w:gridCol w:w="2314"/>
        <w:gridCol w:w="2460"/>
      </w:tblGrid>
      <w:tr w:rsidR="004C18F7" w:rsidRPr="00C01041" w14:paraId="7103A449" w14:textId="77777777" w:rsidTr="00276001">
        <w:tc>
          <w:tcPr>
            <w:tcW w:w="5160" w:type="dxa"/>
            <w:shd w:val="clear" w:color="auto" w:fill="auto"/>
            <w:vAlign w:val="center"/>
          </w:tcPr>
          <w:p w14:paraId="4115BC4D" w14:textId="77777777" w:rsidR="004C18F7" w:rsidRPr="00C01041" w:rsidRDefault="004C18F7" w:rsidP="00A257C6">
            <w:pPr>
              <w:spacing w:line="228" w:lineRule="auto"/>
              <w:jc w:val="center"/>
              <w:rPr>
                <w:rFonts w:ascii="PT Astra Serif" w:hAnsi="PT Astra Serif"/>
                <w:b/>
                <w:bCs/>
                <w:sz w:val="24"/>
                <w:szCs w:val="24"/>
              </w:rPr>
            </w:pPr>
            <w:r w:rsidRPr="00C01041">
              <w:rPr>
                <w:rFonts w:ascii="PT Astra Serif" w:hAnsi="PT Astra Serif"/>
                <w:b/>
                <w:bCs/>
                <w:sz w:val="24"/>
                <w:szCs w:val="24"/>
              </w:rPr>
              <w:t xml:space="preserve">Наименование муниципальных районов </w:t>
            </w:r>
          </w:p>
          <w:p w14:paraId="79E5B940" w14:textId="77777777" w:rsidR="004C18F7" w:rsidRPr="00C01041" w:rsidRDefault="004C18F7" w:rsidP="00A257C6">
            <w:pPr>
              <w:spacing w:line="228" w:lineRule="auto"/>
              <w:jc w:val="center"/>
              <w:rPr>
                <w:rFonts w:ascii="PT Astra Serif" w:hAnsi="PT Astra Serif"/>
                <w:b/>
                <w:bCs/>
                <w:sz w:val="24"/>
                <w:szCs w:val="24"/>
              </w:rPr>
            </w:pPr>
            <w:r w:rsidRPr="00C01041">
              <w:rPr>
                <w:rFonts w:ascii="PT Astra Serif" w:hAnsi="PT Astra Serif"/>
                <w:b/>
                <w:bCs/>
                <w:sz w:val="24"/>
                <w:szCs w:val="24"/>
              </w:rPr>
              <w:t>(городских округов) области</w:t>
            </w:r>
          </w:p>
        </w:tc>
        <w:tc>
          <w:tcPr>
            <w:tcW w:w="2314" w:type="dxa"/>
            <w:shd w:val="clear" w:color="auto" w:fill="auto"/>
            <w:vAlign w:val="center"/>
          </w:tcPr>
          <w:p w14:paraId="7D00BFF0" w14:textId="77777777" w:rsidR="004C18F7" w:rsidRPr="00C01041" w:rsidRDefault="004C18F7" w:rsidP="00A257C6">
            <w:pPr>
              <w:spacing w:line="228" w:lineRule="auto"/>
              <w:jc w:val="center"/>
              <w:rPr>
                <w:rFonts w:ascii="PT Astra Serif" w:hAnsi="PT Astra Serif"/>
                <w:b/>
                <w:bCs/>
                <w:sz w:val="24"/>
                <w:szCs w:val="24"/>
              </w:rPr>
            </w:pPr>
            <w:r w:rsidRPr="00C01041">
              <w:rPr>
                <w:rFonts w:ascii="PT Astra Serif" w:hAnsi="PT Astra Serif"/>
                <w:b/>
                <w:bCs/>
                <w:sz w:val="24"/>
                <w:szCs w:val="24"/>
              </w:rPr>
              <w:t>Сумма в месяц (руб.)</w:t>
            </w:r>
          </w:p>
        </w:tc>
        <w:tc>
          <w:tcPr>
            <w:tcW w:w="2460" w:type="dxa"/>
            <w:shd w:val="clear" w:color="auto" w:fill="auto"/>
            <w:vAlign w:val="center"/>
          </w:tcPr>
          <w:p w14:paraId="20D0456A" w14:textId="77777777" w:rsidR="004C18F7" w:rsidRPr="00C01041" w:rsidRDefault="004C18F7" w:rsidP="00A257C6">
            <w:pPr>
              <w:spacing w:line="228" w:lineRule="auto"/>
              <w:jc w:val="center"/>
              <w:rPr>
                <w:rFonts w:ascii="PT Astra Serif" w:hAnsi="PT Astra Serif"/>
                <w:b/>
                <w:bCs/>
                <w:sz w:val="24"/>
                <w:szCs w:val="24"/>
              </w:rPr>
            </w:pPr>
            <w:r w:rsidRPr="00C01041">
              <w:rPr>
                <w:rFonts w:ascii="PT Astra Serif" w:hAnsi="PT Astra Serif"/>
                <w:b/>
                <w:bCs/>
                <w:sz w:val="24"/>
                <w:szCs w:val="24"/>
              </w:rPr>
              <w:t>Сумма в день (руб.)</w:t>
            </w:r>
          </w:p>
        </w:tc>
      </w:tr>
      <w:tr w:rsidR="00AC7F3E" w:rsidRPr="00AC7F3E" w14:paraId="47ED90EE" w14:textId="77777777" w:rsidTr="00276001">
        <w:tc>
          <w:tcPr>
            <w:tcW w:w="5160" w:type="dxa"/>
            <w:shd w:val="clear" w:color="auto" w:fill="auto"/>
          </w:tcPr>
          <w:p w14:paraId="33C267E0"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Александрово-Гайский </w:t>
            </w:r>
          </w:p>
        </w:tc>
        <w:tc>
          <w:tcPr>
            <w:tcW w:w="2314" w:type="dxa"/>
            <w:shd w:val="clear" w:color="auto" w:fill="auto"/>
            <w:vAlign w:val="bottom"/>
          </w:tcPr>
          <w:p w14:paraId="4417D0D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1 750,00</w:t>
            </w:r>
          </w:p>
        </w:tc>
        <w:tc>
          <w:tcPr>
            <w:tcW w:w="2460" w:type="dxa"/>
            <w:shd w:val="clear" w:color="auto" w:fill="auto"/>
            <w:vAlign w:val="bottom"/>
          </w:tcPr>
          <w:p w14:paraId="60B2D6F6"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83,33</w:t>
            </w:r>
          </w:p>
        </w:tc>
      </w:tr>
      <w:tr w:rsidR="00AC7F3E" w:rsidRPr="00AC7F3E" w14:paraId="30F37871" w14:textId="77777777" w:rsidTr="00276001">
        <w:tc>
          <w:tcPr>
            <w:tcW w:w="5160" w:type="dxa"/>
            <w:shd w:val="clear" w:color="auto" w:fill="auto"/>
          </w:tcPr>
          <w:p w14:paraId="7FDDD412"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Аркадакский </w:t>
            </w:r>
          </w:p>
        </w:tc>
        <w:tc>
          <w:tcPr>
            <w:tcW w:w="2314" w:type="dxa"/>
            <w:shd w:val="clear" w:color="auto" w:fill="auto"/>
            <w:vAlign w:val="bottom"/>
          </w:tcPr>
          <w:p w14:paraId="7C1DC007"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1 333,33</w:t>
            </w:r>
          </w:p>
        </w:tc>
        <w:tc>
          <w:tcPr>
            <w:tcW w:w="2460" w:type="dxa"/>
            <w:shd w:val="clear" w:color="auto" w:fill="auto"/>
            <w:vAlign w:val="bottom"/>
          </w:tcPr>
          <w:p w14:paraId="1C5CD8BC"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63,49</w:t>
            </w:r>
          </w:p>
        </w:tc>
      </w:tr>
      <w:tr w:rsidR="00AC7F3E" w:rsidRPr="00AC7F3E" w14:paraId="34FE6E3B" w14:textId="77777777" w:rsidTr="00276001">
        <w:tc>
          <w:tcPr>
            <w:tcW w:w="5160" w:type="dxa"/>
            <w:shd w:val="clear" w:color="auto" w:fill="auto"/>
          </w:tcPr>
          <w:p w14:paraId="07606038" w14:textId="77777777" w:rsidR="00AC7F3E" w:rsidRPr="00AC7F3E" w:rsidRDefault="00AC7F3E">
            <w:pPr>
              <w:rPr>
                <w:rFonts w:ascii="PT Astra Serif" w:hAnsi="PT Astra Serif"/>
                <w:sz w:val="24"/>
                <w:szCs w:val="24"/>
              </w:rPr>
            </w:pPr>
            <w:r w:rsidRPr="00AC7F3E">
              <w:rPr>
                <w:rFonts w:ascii="PT Astra Serif" w:hAnsi="PT Astra Serif"/>
                <w:sz w:val="24"/>
                <w:szCs w:val="24"/>
              </w:rPr>
              <w:t>Аткарский</w:t>
            </w:r>
          </w:p>
        </w:tc>
        <w:tc>
          <w:tcPr>
            <w:tcW w:w="2314" w:type="dxa"/>
            <w:shd w:val="clear" w:color="auto" w:fill="auto"/>
            <w:vAlign w:val="bottom"/>
          </w:tcPr>
          <w:p w14:paraId="1757FDAB"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2 399,00</w:t>
            </w:r>
          </w:p>
        </w:tc>
        <w:tc>
          <w:tcPr>
            <w:tcW w:w="2460" w:type="dxa"/>
            <w:shd w:val="clear" w:color="auto" w:fill="auto"/>
            <w:vAlign w:val="bottom"/>
          </w:tcPr>
          <w:p w14:paraId="25AB3AE0"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114,24</w:t>
            </w:r>
          </w:p>
        </w:tc>
      </w:tr>
      <w:tr w:rsidR="00AC7F3E" w:rsidRPr="00AC7F3E" w14:paraId="053167CE" w14:textId="77777777" w:rsidTr="00276001">
        <w:tc>
          <w:tcPr>
            <w:tcW w:w="5160" w:type="dxa"/>
            <w:shd w:val="clear" w:color="auto" w:fill="auto"/>
          </w:tcPr>
          <w:p w14:paraId="1FD79285"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Базарно-Карабулакский </w:t>
            </w:r>
          </w:p>
        </w:tc>
        <w:tc>
          <w:tcPr>
            <w:tcW w:w="2314" w:type="dxa"/>
            <w:shd w:val="clear" w:color="auto" w:fill="auto"/>
            <w:vAlign w:val="bottom"/>
          </w:tcPr>
          <w:p w14:paraId="2C1CBDE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2 079,00</w:t>
            </w:r>
          </w:p>
        </w:tc>
        <w:tc>
          <w:tcPr>
            <w:tcW w:w="2460" w:type="dxa"/>
            <w:shd w:val="clear" w:color="auto" w:fill="auto"/>
            <w:vAlign w:val="bottom"/>
          </w:tcPr>
          <w:p w14:paraId="65AEFD1E"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99,00</w:t>
            </w:r>
          </w:p>
        </w:tc>
      </w:tr>
      <w:tr w:rsidR="00AC7F3E" w:rsidRPr="00AC7F3E" w14:paraId="24496473" w14:textId="77777777" w:rsidTr="00276001">
        <w:tc>
          <w:tcPr>
            <w:tcW w:w="5160" w:type="dxa"/>
            <w:shd w:val="clear" w:color="auto" w:fill="auto"/>
          </w:tcPr>
          <w:p w14:paraId="5367FFA2"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Балаковский </w:t>
            </w:r>
          </w:p>
        </w:tc>
        <w:tc>
          <w:tcPr>
            <w:tcW w:w="2314" w:type="dxa"/>
            <w:shd w:val="clear" w:color="auto" w:fill="auto"/>
            <w:vAlign w:val="bottom"/>
          </w:tcPr>
          <w:p w14:paraId="57C6D3B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3 154,41</w:t>
            </w:r>
          </w:p>
        </w:tc>
        <w:tc>
          <w:tcPr>
            <w:tcW w:w="2460" w:type="dxa"/>
            <w:shd w:val="clear" w:color="auto" w:fill="auto"/>
            <w:vAlign w:val="bottom"/>
          </w:tcPr>
          <w:p w14:paraId="01B5534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150,21</w:t>
            </w:r>
          </w:p>
        </w:tc>
      </w:tr>
      <w:tr w:rsidR="00AC7F3E" w:rsidRPr="00AC7F3E" w14:paraId="15FA9205" w14:textId="77777777" w:rsidTr="00276001">
        <w:tc>
          <w:tcPr>
            <w:tcW w:w="5160" w:type="dxa"/>
            <w:shd w:val="clear" w:color="auto" w:fill="auto"/>
          </w:tcPr>
          <w:p w14:paraId="2E9F6174"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Балашовский </w:t>
            </w:r>
          </w:p>
        </w:tc>
        <w:tc>
          <w:tcPr>
            <w:tcW w:w="2314" w:type="dxa"/>
            <w:shd w:val="clear" w:color="auto" w:fill="auto"/>
            <w:vAlign w:val="bottom"/>
          </w:tcPr>
          <w:p w14:paraId="336A692C"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1 854,42</w:t>
            </w:r>
          </w:p>
        </w:tc>
        <w:tc>
          <w:tcPr>
            <w:tcW w:w="2460" w:type="dxa"/>
            <w:shd w:val="clear" w:color="auto" w:fill="auto"/>
            <w:vAlign w:val="bottom"/>
          </w:tcPr>
          <w:p w14:paraId="14518225"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88,31</w:t>
            </w:r>
          </w:p>
        </w:tc>
      </w:tr>
      <w:tr w:rsidR="00AC7F3E" w:rsidRPr="00AC7F3E" w14:paraId="1FD1682B" w14:textId="77777777" w:rsidTr="00276001">
        <w:tc>
          <w:tcPr>
            <w:tcW w:w="5160" w:type="dxa"/>
            <w:shd w:val="clear" w:color="auto" w:fill="auto"/>
          </w:tcPr>
          <w:p w14:paraId="48C095B8"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Балтайский </w:t>
            </w:r>
          </w:p>
        </w:tc>
        <w:tc>
          <w:tcPr>
            <w:tcW w:w="2314" w:type="dxa"/>
            <w:shd w:val="clear" w:color="auto" w:fill="auto"/>
            <w:vAlign w:val="bottom"/>
          </w:tcPr>
          <w:p w14:paraId="1F3C8DC3"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2 100,00</w:t>
            </w:r>
          </w:p>
        </w:tc>
        <w:tc>
          <w:tcPr>
            <w:tcW w:w="2460" w:type="dxa"/>
            <w:shd w:val="clear" w:color="auto" w:fill="auto"/>
            <w:vAlign w:val="bottom"/>
          </w:tcPr>
          <w:p w14:paraId="7117241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100,00</w:t>
            </w:r>
          </w:p>
        </w:tc>
      </w:tr>
      <w:tr w:rsidR="00AC7F3E" w:rsidRPr="00AC7F3E" w14:paraId="7D736EF8" w14:textId="77777777" w:rsidTr="00276001">
        <w:tc>
          <w:tcPr>
            <w:tcW w:w="5160" w:type="dxa"/>
            <w:shd w:val="clear" w:color="auto" w:fill="auto"/>
          </w:tcPr>
          <w:p w14:paraId="3F96085F" w14:textId="77777777" w:rsidR="00AC7F3E" w:rsidRPr="00AC7F3E" w:rsidRDefault="00AC7F3E">
            <w:pPr>
              <w:rPr>
                <w:rFonts w:ascii="PT Astra Serif" w:hAnsi="PT Astra Serif"/>
                <w:sz w:val="24"/>
                <w:szCs w:val="24"/>
              </w:rPr>
            </w:pPr>
            <w:r w:rsidRPr="00AC7F3E">
              <w:rPr>
                <w:rFonts w:ascii="PT Astra Serif" w:hAnsi="PT Astra Serif"/>
                <w:sz w:val="24"/>
                <w:szCs w:val="24"/>
              </w:rPr>
              <w:t>Вольский</w:t>
            </w:r>
          </w:p>
        </w:tc>
        <w:tc>
          <w:tcPr>
            <w:tcW w:w="2314" w:type="dxa"/>
            <w:shd w:val="clear" w:color="auto" w:fill="auto"/>
            <w:vAlign w:val="bottom"/>
          </w:tcPr>
          <w:p w14:paraId="79CBFAA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2 111,00</w:t>
            </w:r>
          </w:p>
        </w:tc>
        <w:tc>
          <w:tcPr>
            <w:tcW w:w="2460" w:type="dxa"/>
            <w:shd w:val="clear" w:color="auto" w:fill="auto"/>
            <w:vAlign w:val="bottom"/>
          </w:tcPr>
          <w:p w14:paraId="215CBAB5"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100,52</w:t>
            </w:r>
          </w:p>
        </w:tc>
      </w:tr>
      <w:tr w:rsidR="00AC7F3E" w:rsidRPr="00AC7F3E" w14:paraId="23D20ED6" w14:textId="77777777" w:rsidTr="00276001">
        <w:tc>
          <w:tcPr>
            <w:tcW w:w="5160" w:type="dxa"/>
            <w:shd w:val="clear" w:color="auto" w:fill="auto"/>
          </w:tcPr>
          <w:p w14:paraId="5075094B"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Воскресенский </w:t>
            </w:r>
          </w:p>
        </w:tc>
        <w:tc>
          <w:tcPr>
            <w:tcW w:w="2314" w:type="dxa"/>
            <w:shd w:val="clear" w:color="auto" w:fill="auto"/>
            <w:vAlign w:val="bottom"/>
          </w:tcPr>
          <w:p w14:paraId="34F25CFC"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2 078,00</w:t>
            </w:r>
          </w:p>
        </w:tc>
        <w:tc>
          <w:tcPr>
            <w:tcW w:w="2460" w:type="dxa"/>
            <w:shd w:val="clear" w:color="auto" w:fill="auto"/>
            <w:vAlign w:val="bottom"/>
          </w:tcPr>
          <w:p w14:paraId="50E6081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98,95</w:t>
            </w:r>
          </w:p>
        </w:tc>
      </w:tr>
      <w:tr w:rsidR="00AC7F3E" w:rsidRPr="00AC7F3E" w14:paraId="66B6E83F" w14:textId="77777777" w:rsidTr="00276001">
        <w:tc>
          <w:tcPr>
            <w:tcW w:w="5160" w:type="dxa"/>
            <w:shd w:val="clear" w:color="auto" w:fill="auto"/>
          </w:tcPr>
          <w:p w14:paraId="4C8FFA76"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Дергачевский </w:t>
            </w:r>
          </w:p>
        </w:tc>
        <w:tc>
          <w:tcPr>
            <w:tcW w:w="2314" w:type="dxa"/>
            <w:shd w:val="clear" w:color="auto" w:fill="auto"/>
            <w:vAlign w:val="bottom"/>
          </w:tcPr>
          <w:p w14:paraId="4A886F16"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2 239,00</w:t>
            </w:r>
          </w:p>
        </w:tc>
        <w:tc>
          <w:tcPr>
            <w:tcW w:w="2460" w:type="dxa"/>
            <w:shd w:val="clear" w:color="auto" w:fill="auto"/>
            <w:vAlign w:val="bottom"/>
          </w:tcPr>
          <w:p w14:paraId="6F1A803F"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106,62</w:t>
            </w:r>
          </w:p>
        </w:tc>
      </w:tr>
      <w:tr w:rsidR="00AC7F3E" w:rsidRPr="00AC7F3E" w14:paraId="62386E22" w14:textId="77777777" w:rsidTr="00276001">
        <w:tc>
          <w:tcPr>
            <w:tcW w:w="5160" w:type="dxa"/>
            <w:shd w:val="clear" w:color="auto" w:fill="auto"/>
          </w:tcPr>
          <w:p w14:paraId="11F8A05E"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Духовницкий </w:t>
            </w:r>
          </w:p>
        </w:tc>
        <w:tc>
          <w:tcPr>
            <w:tcW w:w="2314" w:type="dxa"/>
            <w:shd w:val="clear" w:color="auto" w:fill="auto"/>
            <w:vAlign w:val="bottom"/>
          </w:tcPr>
          <w:p w14:paraId="0A2CE3B5"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1 321,01</w:t>
            </w:r>
          </w:p>
        </w:tc>
        <w:tc>
          <w:tcPr>
            <w:tcW w:w="2460" w:type="dxa"/>
            <w:shd w:val="clear" w:color="auto" w:fill="auto"/>
            <w:vAlign w:val="bottom"/>
          </w:tcPr>
          <w:p w14:paraId="77285B03"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62,91</w:t>
            </w:r>
          </w:p>
        </w:tc>
      </w:tr>
      <w:tr w:rsidR="00AC7F3E" w:rsidRPr="00AC7F3E" w14:paraId="13592D27" w14:textId="77777777" w:rsidTr="00276001">
        <w:tc>
          <w:tcPr>
            <w:tcW w:w="5160" w:type="dxa"/>
            <w:shd w:val="clear" w:color="auto" w:fill="auto"/>
          </w:tcPr>
          <w:p w14:paraId="29E60BDC"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Екатериновский </w:t>
            </w:r>
          </w:p>
        </w:tc>
        <w:tc>
          <w:tcPr>
            <w:tcW w:w="2314" w:type="dxa"/>
            <w:shd w:val="clear" w:color="auto" w:fill="auto"/>
            <w:vAlign w:val="bottom"/>
          </w:tcPr>
          <w:p w14:paraId="7961B3E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2 111,00</w:t>
            </w:r>
          </w:p>
        </w:tc>
        <w:tc>
          <w:tcPr>
            <w:tcW w:w="2460" w:type="dxa"/>
            <w:shd w:val="clear" w:color="auto" w:fill="auto"/>
            <w:vAlign w:val="bottom"/>
          </w:tcPr>
          <w:p w14:paraId="343FEC4E"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100,52</w:t>
            </w:r>
          </w:p>
        </w:tc>
      </w:tr>
      <w:tr w:rsidR="00AC7F3E" w:rsidRPr="00AC7F3E" w14:paraId="45B9B731" w14:textId="77777777" w:rsidTr="00276001">
        <w:tc>
          <w:tcPr>
            <w:tcW w:w="5160" w:type="dxa"/>
            <w:shd w:val="clear" w:color="auto" w:fill="auto"/>
          </w:tcPr>
          <w:p w14:paraId="5F25E936"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Ершовский </w:t>
            </w:r>
          </w:p>
        </w:tc>
        <w:tc>
          <w:tcPr>
            <w:tcW w:w="2314" w:type="dxa"/>
            <w:shd w:val="clear" w:color="auto" w:fill="auto"/>
            <w:vAlign w:val="bottom"/>
          </w:tcPr>
          <w:p w14:paraId="4C70B7B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2 850,00</w:t>
            </w:r>
          </w:p>
        </w:tc>
        <w:tc>
          <w:tcPr>
            <w:tcW w:w="2460" w:type="dxa"/>
            <w:shd w:val="clear" w:color="auto" w:fill="auto"/>
            <w:vAlign w:val="bottom"/>
          </w:tcPr>
          <w:p w14:paraId="1B451EC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135,71</w:t>
            </w:r>
          </w:p>
        </w:tc>
      </w:tr>
      <w:tr w:rsidR="00AC7F3E" w:rsidRPr="00AC7F3E" w14:paraId="7BD719B6" w14:textId="77777777" w:rsidTr="00276001">
        <w:tc>
          <w:tcPr>
            <w:tcW w:w="5160" w:type="dxa"/>
            <w:shd w:val="clear" w:color="auto" w:fill="auto"/>
          </w:tcPr>
          <w:p w14:paraId="00B5ADEB"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Ивантеевский </w:t>
            </w:r>
          </w:p>
        </w:tc>
        <w:tc>
          <w:tcPr>
            <w:tcW w:w="2314" w:type="dxa"/>
            <w:shd w:val="clear" w:color="auto" w:fill="auto"/>
            <w:vAlign w:val="bottom"/>
          </w:tcPr>
          <w:p w14:paraId="54DDBF0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2 201,29</w:t>
            </w:r>
          </w:p>
        </w:tc>
        <w:tc>
          <w:tcPr>
            <w:tcW w:w="2460" w:type="dxa"/>
            <w:shd w:val="clear" w:color="auto" w:fill="auto"/>
            <w:vAlign w:val="bottom"/>
          </w:tcPr>
          <w:p w14:paraId="59F735C8"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104,82</w:t>
            </w:r>
          </w:p>
        </w:tc>
      </w:tr>
      <w:tr w:rsidR="00AC7F3E" w:rsidRPr="00AC7F3E" w14:paraId="6F8F8FE5" w14:textId="77777777" w:rsidTr="00276001">
        <w:tc>
          <w:tcPr>
            <w:tcW w:w="5160" w:type="dxa"/>
            <w:shd w:val="clear" w:color="auto" w:fill="auto"/>
          </w:tcPr>
          <w:p w14:paraId="06025614"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Калининский </w:t>
            </w:r>
          </w:p>
        </w:tc>
        <w:tc>
          <w:tcPr>
            <w:tcW w:w="2314" w:type="dxa"/>
            <w:shd w:val="clear" w:color="auto" w:fill="auto"/>
            <w:vAlign w:val="bottom"/>
          </w:tcPr>
          <w:p w14:paraId="22ACF397"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1 840,00</w:t>
            </w:r>
          </w:p>
        </w:tc>
        <w:tc>
          <w:tcPr>
            <w:tcW w:w="2460" w:type="dxa"/>
            <w:shd w:val="clear" w:color="auto" w:fill="auto"/>
            <w:vAlign w:val="bottom"/>
          </w:tcPr>
          <w:p w14:paraId="6009B5C7"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87,62</w:t>
            </w:r>
          </w:p>
        </w:tc>
      </w:tr>
      <w:tr w:rsidR="00AC7F3E" w:rsidRPr="00AC7F3E" w14:paraId="2EAB2453" w14:textId="77777777" w:rsidTr="00276001">
        <w:tc>
          <w:tcPr>
            <w:tcW w:w="5160" w:type="dxa"/>
            <w:shd w:val="clear" w:color="auto" w:fill="auto"/>
          </w:tcPr>
          <w:p w14:paraId="71904703"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Красноармейский </w:t>
            </w:r>
          </w:p>
        </w:tc>
        <w:tc>
          <w:tcPr>
            <w:tcW w:w="2314" w:type="dxa"/>
            <w:shd w:val="clear" w:color="auto" w:fill="auto"/>
            <w:vAlign w:val="bottom"/>
          </w:tcPr>
          <w:p w14:paraId="470143F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2 399,00</w:t>
            </w:r>
          </w:p>
        </w:tc>
        <w:tc>
          <w:tcPr>
            <w:tcW w:w="2460" w:type="dxa"/>
            <w:shd w:val="clear" w:color="auto" w:fill="auto"/>
            <w:vAlign w:val="bottom"/>
          </w:tcPr>
          <w:p w14:paraId="169A0B2B"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114,24</w:t>
            </w:r>
          </w:p>
        </w:tc>
      </w:tr>
      <w:tr w:rsidR="00AC7F3E" w:rsidRPr="00AC7F3E" w14:paraId="11155C38" w14:textId="77777777" w:rsidTr="00276001">
        <w:tc>
          <w:tcPr>
            <w:tcW w:w="5160" w:type="dxa"/>
            <w:shd w:val="clear" w:color="auto" w:fill="auto"/>
          </w:tcPr>
          <w:p w14:paraId="769D445D"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Краснокутский </w:t>
            </w:r>
          </w:p>
        </w:tc>
        <w:tc>
          <w:tcPr>
            <w:tcW w:w="2314" w:type="dxa"/>
            <w:shd w:val="clear" w:color="auto" w:fill="auto"/>
            <w:vAlign w:val="bottom"/>
          </w:tcPr>
          <w:p w14:paraId="0A54972E"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1 919,30</w:t>
            </w:r>
          </w:p>
        </w:tc>
        <w:tc>
          <w:tcPr>
            <w:tcW w:w="2460" w:type="dxa"/>
            <w:shd w:val="clear" w:color="auto" w:fill="auto"/>
            <w:vAlign w:val="bottom"/>
          </w:tcPr>
          <w:p w14:paraId="6A3868B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91,40</w:t>
            </w:r>
          </w:p>
        </w:tc>
      </w:tr>
      <w:tr w:rsidR="00AC7F3E" w:rsidRPr="00AC7F3E" w14:paraId="0AE9418B" w14:textId="77777777" w:rsidTr="00276001">
        <w:tc>
          <w:tcPr>
            <w:tcW w:w="5160" w:type="dxa"/>
            <w:shd w:val="clear" w:color="auto" w:fill="auto"/>
          </w:tcPr>
          <w:p w14:paraId="7B7F84DD"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Краснопартизанский </w:t>
            </w:r>
          </w:p>
        </w:tc>
        <w:tc>
          <w:tcPr>
            <w:tcW w:w="2314" w:type="dxa"/>
            <w:shd w:val="clear" w:color="auto" w:fill="auto"/>
            <w:vAlign w:val="bottom"/>
          </w:tcPr>
          <w:p w14:paraId="66191F26"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1 570,70</w:t>
            </w:r>
          </w:p>
        </w:tc>
        <w:tc>
          <w:tcPr>
            <w:tcW w:w="2460" w:type="dxa"/>
            <w:shd w:val="clear" w:color="auto" w:fill="auto"/>
            <w:vAlign w:val="bottom"/>
          </w:tcPr>
          <w:p w14:paraId="6CCCE13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74,80</w:t>
            </w:r>
          </w:p>
        </w:tc>
      </w:tr>
      <w:tr w:rsidR="00AC7F3E" w:rsidRPr="00AC7F3E" w14:paraId="0187E0F7" w14:textId="77777777" w:rsidTr="00276001">
        <w:tc>
          <w:tcPr>
            <w:tcW w:w="5160" w:type="dxa"/>
            <w:shd w:val="clear" w:color="auto" w:fill="auto"/>
          </w:tcPr>
          <w:p w14:paraId="31843276"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Лысогорский </w:t>
            </w:r>
          </w:p>
        </w:tc>
        <w:tc>
          <w:tcPr>
            <w:tcW w:w="2314" w:type="dxa"/>
            <w:shd w:val="clear" w:color="auto" w:fill="auto"/>
            <w:vAlign w:val="bottom"/>
          </w:tcPr>
          <w:p w14:paraId="37909EDA"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1 088,18</w:t>
            </w:r>
          </w:p>
        </w:tc>
        <w:tc>
          <w:tcPr>
            <w:tcW w:w="2460" w:type="dxa"/>
            <w:shd w:val="clear" w:color="auto" w:fill="auto"/>
            <w:vAlign w:val="bottom"/>
          </w:tcPr>
          <w:p w14:paraId="422ADDB3"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51,82</w:t>
            </w:r>
          </w:p>
        </w:tc>
      </w:tr>
      <w:tr w:rsidR="00AC7F3E" w:rsidRPr="00AC7F3E" w14:paraId="576D6F34" w14:textId="77777777" w:rsidTr="00276001">
        <w:tc>
          <w:tcPr>
            <w:tcW w:w="5160" w:type="dxa"/>
            <w:shd w:val="clear" w:color="auto" w:fill="auto"/>
          </w:tcPr>
          <w:p w14:paraId="54CE1B67"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Марксовский </w:t>
            </w:r>
          </w:p>
        </w:tc>
        <w:tc>
          <w:tcPr>
            <w:tcW w:w="2314" w:type="dxa"/>
            <w:shd w:val="clear" w:color="auto" w:fill="auto"/>
            <w:vAlign w:val="bottom"/>
          </w:tcPr>
          <w:p w14:paraId="01FE16B0"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2 691,15</w:t>
            </w:r>
          </w:p>
        </w:tc>
        <w:tc>
          <w:tcPr>
            <w:tcW w:w="2460" w:type="dxa"/>
            <w:shd w:val="clear" w:color="auto" w:fill="auto"/>
            <w:vAlign w:val="bottom"/>
          </w:tcPr>
          <w:p w14:paraId="0BB91BD5"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128,15</w:t>
            </w:r>
          </w:p>
        </w:tc>
      </w:tr>
      <w:tr w:rsidR="00AC7F3E" w:rsidRPr="00AC7F3E" w14:paraId="2ACD7CA6" w14:textId="77777777" w:rsidTr="00276001">
        <w:tc>
          <w:tcPr>
            <w:tcW w:w="5160" w:type="dxa"/>
            <w:shd w:val="clear" w:color="auto" w:fill="auto"/>
          </w:tcPr>
          <w:p w14:paraId="1C5010E6"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Новобурасский </w:t>
            </w:r>
          </w:p>
        </w:tc>
        <w:tc>
          <w:tcPr>
            <w:tcW w:w="2314" w:type="dxa"/>
            <w:shd w:val="clear" w:color="auto" w:fill="auto"/>
            <w:vAlign w:val="bottom"/>
          </w:tcPr>
          <w:p w14:paraId="46A50B24"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2 026,50</w:t>
            </w:r>
          </w:p>
        </w:tc>
        <w:tc>
          <w:tcPr>
            <w:tcW w:w="2460" w:type="dxa"/>
            <w:shd w:val="clear" w:color="auto" w:fill="auto"/>
            <w:vAlign w:val="bottom"/>
          </w:tcPr>
          <w:p w14:paraId="44A937C6"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96,50</w:t>
            </w:r>
          </w:p>
        </w:tc>
      </w:tr>
      <w:tr w:rsidR="00AC7F3E" w:rsidRPr="00AC7F3E" w14:paraId="477B6D3C" w14:textId="77777777" w:rsidTr="00276001">
        <w:tc>
          <w:tcPr>
            <w:tcW w:w="5160" w:type="dxa"/>
            <w:shd w:val="clear" w:color="auto" w:fill="auto"/>
          </w:tcPr>
          <w:p w14:paraId="2833BE5A"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Новоузенский </w:t>
            </w:r>
          </w:p>
        </w:tc>
        <w:tc>
          <w:tcPr>
            <w:tcW w:w="2314" w:type="dxa"/>
            <w:shd w:val="clear" w:color="auto" w:fill="auto"/>
            <w:vAlign w:val="bottom"/>
          </w:tcPr>
          <w:p w14:paraId="641A5890"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1 439,00</w:t>
            </w:r>
          </w:p>
        </w:tc>
        <w:tc>
          <w:tcPr>
            <w:tcW w:w="2460" w:type="dxa"/>
            <w:shd w:val="clear" w:color="auto" w:fill="auto"/>
            <w:vAlign w:val="bottom"/>
          </w:tcPr>
          <w:p w14:paraId="61C46C4B"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68,52</w:t>
            </w:r>
          </w:p>
        </w:tc>
      </w:tr>
      <w:tr w:rsidR="00AC7F3E" w:rsidRPr="00AC7F3E" w14:paraId="21769971" w14:textId="77777777" w:rsidTr="00276001">
        <w:tc>
          <w:tcPr>
            <w:tcW w:w="5160" w:type="dxa"/>
            <w:shd w:val="clear" w:color="auto" w:fill="auto"/>
          </w:tcPr>
          <w:p w14:paraId="651A7787"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Озинский </w:t>
            </w:r>
          </w:p>
        </w:tc>
        <w:tc>
          <w:tcPr>
            <w:tcW w:w="2314" w:type="dxa"/>
            <w:shd w:val="clear" w:color="auto" w:fill="auto"/>
            <w:vAlign w:val="bottom"/>
          </w:tcPr>
          <w:p w14:paraId="436862F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1 900,00</w:t>
            </w:r>
          </w:p>
        </w:tc>
        <w:tc>
          <w:tcPr>
            <w:tcW w:w="2460" w:type="dxa"/>
            <w:shd w:val="clear" w:color="auto" w:fill="auto"/>
            <w:vAlign w:val="bottom"/>
          </w:tcPr>
          <w:p w14:paraId="16AA61CC"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90,48</w:t>
            </w:r>
          </w:p>
        </w:tc>
      </w:tr>
      <w:tr w:rsidR="00AC7F3E" w:rsidRPr="00AC7F3E" w14:paraId="33FFDCB4" w14:textId="77777777" w:rsidTr="00276001">
        <w:tc>
          <w:tcPr>
            <w:tcW w:w="5160" w:type="dxa"/>
            <w:shd w:val="clear" w:color="auto" w:fill="auto"/>
          </w:tcPr>
          <w:p w14:paraId="5DE93EB8"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Перелюбский </w:t>
            </w:r>
          </w:p>
        </w:tc>
        <w:tc>
          <w:tcPr>
            <w:tcW w:w="2314" w:type="dxa"/>
            <w:shd w:val="clear" w:color="auto" w:fill="auto"/>
            <w:vAlign w:val="bottom"/>
          </w:tcPr>
          <w:p w14:paraId="5817FB4C"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2 394,00</w:t>
            </w:r>
          </w:p>
        </w:tc>
        <w:tc>
          <w:tcPr>
            <w:tcW w:w="2460" w:type="dxa"/>
            <w:shd w:val="clear" w:color="auto" w:fill="auto"/>
            <w:vAlign w:val="bottom"/>
          </w:tcPr>
          <w:p w14:paraId="2B108660"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114,00</w:t>
            </w:r>
          </w:p>
        </w:tc>
      </w:tr>
      <w:tr w:rsidR="00AC7F3E" w:rsidRPr="00AC7F3E" w14:paraId="0E9AFCD8" w14:textId="77777777" w:rsidTr="00276001">
        <w:tc>
          <w:tcPr>
            <w:tcW w:w="5160" w:type="dxa"/>
            <w:shd w:val="clear" w:color="auto" w:fill="auto"/>
          </w:tcPr>
          <w:p w14:paraId="79C2B855"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Петровский </w:t>
            </w:r>
          </w:p>
        </w:tc>
        <w:tc>
          <w:tcPr>
            <w:tcW w:w="2314" w:type="dxa"/>
            <w:shd w:val="clear" w:color="auto" w:fill="auto"/>
            <w:vAlign w:val="bottom"/>
          </w:tcPr>
          <w:p w14:paraId="3E269801"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1 648,53</w:t>
            </w:r>
          </w:p>
        </w:tc>
        <w:tc>
          <w:tcPr>
            <w:tcW w:w="2460" w:type="dxa"/>
            <w:shd w:val="clear" w:color="auto" w:fill="auto"/>
            <w:vAlign w:val="bottom"/>
          </w:tcPr>
          <w:p w14:paraId="69A23368"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78,50</w:t>
            </w:r>
          </w:p>
        </w:tc>
      </w:tr>
      <w:tr w:rsidR="00AC7F3E" w:rsidRPr="00AC7F3E" w14:paraId="17977323" w14:textId="77777777" w:rsidTr="00276001">
        <w:tc>
          <w:tcPr>
            <w:tcW w:w="5160" w:type="dxa"/>
            <w:shd w:val="clear" w:color="auto" w:fill="auto"/>
          </w:tcPr>
          <w:p w14:paraId="6AE298B2"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Питерский </w:t>
            </w:r>
          </w:p>
        </w:tc>
        <w:tc>
          <w:tcPr>
            <w:tcW w:w="2314" w:type="dxa"/>
            <w:shd w:val="clear" w:color="auto" w:fill="auto"/>
            <w:vAlign w:val="bottom"/>
          </w:tcPr>
          <w:p w14:paraId="1208E7A4"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1 231,50</w:t>
            </w:r>
          </w:p>
        </w:tc>
        <w:tc>
          <w:tcPr>
            <w:tcW w:w="2460" w:type="dxa"/>
            <w:shd w:val="clear" w:color="auto" w:fill="auto"/>
            <w:vAlign w:val="bottom"/>
          </w:tcPr>
          <w:p w14:paraId="7AAB4588"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58,64</w:t>
            </w:r>
          </w:p>
        </w:tc>
      </w:tr>
      <w:tr w:rsidR="00AC7F3E" w:rsidRPr="00AC7F3E" w14:paraId="4894280C" w14:textId="77777777" w:rsidTr="00276001">
        <w:tc>
          <w:tcPr>
            <w:tcW w:w="5160" w:type="dxa"/>
            <w:shd w:val="clear" w:color="auto" w:fill="auto"/>
          </w:tcPr>
          <w:p w14:paraId="2828BB97"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Пугачевский </w:t>
            </w:r>
          </w:p>
        </w:tc>
        <w:tc>
          <w:tcPr>
            <w:tcW w:w="2314" w:type="dxa"/>
            <w:shd w:val="clear" w:color="auto" w:fill="auto"/>
            <w:vAlign w:val="bottom"/>
          </w:tcPr>
          <w:p w14:paraId="3DB15A56"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2 335,00</w:t>
            </w:r>
          </w:p>
        </w:tc>
        <w:tc>
          <w:tcPr>
            <w:tcW w:w="2460" w:type="dxa"/>
            <w:shd w:val="clear" w:color="auto" w:fill="auto"/>
            <w:vAlign w:val="bottom"/>
          </w:tcPr>
          <w:p w14:paraId="57E35DD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111,19</w:t>
            </w:r>
          </w:p>
        </w:tc>
      </w:tr>
      <w:tr w:rsidR="00AC7F3E" w:rsidRPr="00AC7F3E" w14:paraId="09E8DAB6" w14:textId="77777777" w:rsidTr="00276001">
        <w:tc>
          <w:tcPr>
            <w:tcW w:w="5160" w:type="dxa"/>
            <w:shd w:val="clear" w:color="auto" w:fill="auto"/>
          </w:tcPr>
          <w:p w14:paraId="76D12282"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Ровенский </w:t>
            </w:r>
          </w:p>
        </w:tc>
        <w:tc>
          <w:tcPr>
            <w:tcW w:w="2314" w:type="dxa"/>
            <w:shd w:val="clear" w:color="auto" w:fill="auto"/>
            <w:vAlign w:val="bottom"/>
          </w:tcPr>
          <w:p w14:paraId="5025C060"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1 887,99</w:t>
            </w:r>
          </w:p>
        </w:tc>
        <w:tc>
          <w:tcPr>
            <w:tcW w:w="2460" w:type="dxa"/>
            <w:shd w:val="clear" w:color="auto" w:fill="auto"/>
            <w:vAlign w:val="bottom"/>
          </w:tcPr>
          <w:p w14:paraId="5351F31F"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89,90</w:t>
            </w:r>
          </w:p>
        </w:tc>
      </w:tr>
      <w:tr w:rsidR="00AC7F3E" w:rsidRPr="00AC7F3E" w14:paraId="3E19DA66" w14:textId="77777777" w:rsidTr="00276001">
        <w:tc>
          <w:tcPr>
            <w:tcW w:w="5160" w:type="dxa"/>
            <w:shd w:val="clear" w:color="auto" w:fill="auto"/>
          </w:tcPr>
          <w:p w14:paraId="451B218D"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Романовский </w:t>
            </w:r>
          </w:p>
        </w:tc>
        <w:tc>
          <w:tcPr>
            <w:tcW w:w="2314" w:type="dxa"/>
            <w:shd w:val="clear" w:color="auto" w:fill="auto"/>
            <w:vAlign w:val="bottom"/>
          </w:tcPr>
          <w:p w14:paraId="3CE3093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1 359,70</w:t>
            </w:r>
          </w:p>
        </w:tc>
        <w:tc>
          <w:tcPr>
            <w:tcW w:w="2460" w:type="dxa"/>
            <w:shd w:val="clear" w:color="auto" w:fill="auto"/>
            <w:vAlign w:val="bottom"/>
          </w:tcPr>
          <w:p w14:paraId="6CE591DE"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64,75</w:t>
            </w:r>
          </w:p>
        </w:tc>
      </w:tr>
      <w:tr w:rsidR="00AC7F3E" w:rsidRPr="00AC7F3E" w14:paraId="4802D116" w14:textId="77777777" w:rsidTr="00276001">
        <w:tc>
          <w:tcPr>
            <w:tcW w:w="5160" w:type="dxa"/>
            <w:shd w:val="clear" w:color="auto" w:fill="auto"/>
          </w:tcPr>
          <w:p w14:paraId="00DC5280"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Ртищевский </w:t>
            </w:r>
          </w:p>
        </w:tc>
        <w:tc>
          <w:tcPr>
            <w:tcW w:w="2314" w:type="dxa"/>
            <w:shd w:val="clear" w:color="auto" w:fill="auto"/>
            <w:vAlign w:val="bottom"/>
          </w:tcPr>
          <w:p w14:paraId="1F55AB01"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1 938,81</w:t>
            </w:r>
          </w:p>
        </w:tc>
        <w:tc>
          <w:tcPr>
            <w:tcW w:w="2460" w:type="dxa"/>
            <w:shd w:val="clear" w:color="auto" w:fill="auto"/>
            <w:vAlign w:val="bottom"/>
          </w:tcPr>
          <w:p w14:paraId="348E092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92,32</w:t>
            </w:r>
          </w:p>
        </w:tc>
      </w:tr>
      <w:tr w:rsidR="00AC7F3E" w:rsidRPr="00AC7F3E" w14:paraId="585489BD" w14:textId="77777777" w:rsidTr="00276001">
        <w:tc>
          <w:tcPr>
            <w:tcW w:w="5160" w:type="dxa"/>
            <w:shd w:val="clear" w:color="auto" w:fill="auto"/>
          </w:tcPr>
          <w:p w14:paraId="2F1C10FF"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Самойловский </w:t>
            </w:r>
          </w:p>
        </w:tc>
        <w:tc>
          <w:tcPr>
            <w:tcW w:w="2314" w:type="dxa"/>
            <w:shd w:val="clear" w:color="auto" w:fill="auto"/>
            <w:vAlign w:val="bottom"/>
          </w:tcPr>
          <w:p w14:paraId="62C4DA41"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1 950,00</w:t>
            </w:r>
          </w:p>
        </w:tc>
        <w:tc>
          <w:tcPr>
            <w:tcW w:w="2460" w:type="dxa"/>
            <w:shd w:val="clear" w:color="auto" w:fill="auto"/>
            <w:vAlign w:val="bottom"/>
          </w:tcPr>
          <w:p w14:paraId="34F5E4BA"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92,86</w:t>
            </w:r>
          </w:p>
        </w:tc>
      </w:tr>
      <w:tr w:rsidR="00AC7F3E" w:rsidRPr="00AC7F3E" w14:paraId="3717C757" w14:textId="77777777" w:rsidTr="00276001">
        <w:tc>
          <w:tcPr>
            <w:tcW w:w="5160" w:type="dxa"/>
            <w:shd w:val="clear" w:color="auto" w:fill="auto"/>
          </w:tcPr>
          <w:p w14:paraId="3E34ED27"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Советский </w:t>
            </w:r>
          </w:p>
        </w:tc>
        <w:tc>
          <w:tcPr>
            <w:tcW w:w="2314" w:type="dxa"/>
            <w:shd w:val="clear" w:color="auto" w:fill="auto"/>
            <w:vAlign w:val="bottom"/>
          </w:tcPr>
          <w:p w14:paraId="0F7AD4A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2 159,00</w:t>
            </w:r>
          </w:p>
        </w:tc>
        <w:tc>
          <w:tcPr>
            <w:tcW w:w="2460" w:type="dxa"/>
            <w:shd w:val="clear" w:color="auto" w:fill="auto"/>
            <w:vAlign w:val="bottom"/>
          </w:tcPr>
          <w:p w14:paraId="763DACB6"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102,81</w:t>
            </w:r>
          </w:p>
        </w:tc>
      </w:tr>
      <w:tr w:rsidR="00AC7F3E" w:rsidRPr="00AC7F3E" w14:paraId="0FD9EFC6" w14:textId="77777777" w:rsidTr="00276001">
        <w:tc>
          <w:tcPr>
            <w:tcW w:w="5160" w:type="dxa"/>
            <w:shd w:val="clear" w:color="auto" w:fill="auto"/>
          </w:tcPr>
          <w:p w14:paraId="26472CF3"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Татищевский </w:t>
            </w:r>
          </w:p>
        </w:tc>
        <w:tc>
          <w:tcPr>
            <w:tcW w:w="2314" w:type="dxa"/>
            <w:shd w:val="clear" w:color="auto" w:fill="auto"/>
            <w:vAlign w:val="bottom"/>
          </w:tcPr>
          <w:p w14:paraId="13941FA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3 264,95</w:t>
            </w:r>
          </w:p>
        </w:tc>
        <w:tc>
          <w:tcPr>
            <w:tcW w:w="2460" w:type="dxa"/>
            <w:shd w:val="clear" w:color="auto" w:fill="auto"/>
            <w:vAlign w:val="bottom"/>
          </w:tcPr>
          <w:p w14:paraId="348FE89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155,47</w:t>
            </w:r>
          </w:p>
        </w:tc>
      </w:tr>
      <w:tr w:rsidR="00AC7F3E" w:rsidRPr="00AC7F3E" w14:paraId="12E2A860" w14:textId="77777777" w:rsidTr="00276001">
        <w:tc>
          <w:tcPr>
            <w:tcW w:w="5160" w:type="dxa"/>
            <w:shd w:val="clear" w:color="auto" w:fill="auto"/>
          </w:tcPr>
          <w:p w14:paraId="36D04464"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Турковский </w:t>
            </w:r>
          </w:p>
        </w:tc>
        <w:tc>
          <w:tcPr>
            <w:tcW w:w="2314" w:type="dxa"/>
            <w:shd w:val="clear" w:color="auto" w:fill="auto"/>
            <w:vAlign w:val="bottom"/>
          </w:tcPr>
          <w:p w14:paraId="6EDC726A"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1 439,70</w:t>
            </w:r>
          </w:p>
        </w:tc>
        <w:tc>
          <w:tcPr>
            <w:tcW w:w="2460" w:type="dxa"/>
            <w:shd w:val="clear" w:color="auto" w:fill="auto"/>
            <w:vAlign w:val="bottom"/>
          </w:tcPr>
          <w:p w14:paraId="1A1E2E4B"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68,56</w:t>
            </w:r>
          </w:p>
        </w:tc>
      </w:tr>
      <w:tr w:rsidR="00AC7F3E" w:rsidRPr="00AC7F3E" w14:paraId="59E55D00" w14:textId="77777777" w:rsidTr="00276001">
        <w:tc>
          <w:tcPr>
            <w:tcW w:w="5160" w:type="dxa"/>
            <w:shd w:val="clear" w:color="auto" w:fill="auto"/>
          </w:tcPr>
          <w:p w14:paraId="1C621609"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Федоровский </w:t>
            </w:r>
          </w:p>
        </w:tc>
        <w:tc>
          <w:tcPr>
            <w:tcW w:w="2314" w:type="dxa"/>
            <w:shd w:val="clear" w:color="auto" w:fill="auto"/>
            <w:vAlign w:val="bottom"/>
          </w:tcPr>
          <w:p w14:paraId="79F422B8"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1 638,10</w:t>
            </w:r>
          </w:p>
        </w:tc>
        <w:tc>
          <w:tcPr>
            <w:tcW w:w="2460" w:type="dxa"/>
            <w:shd w:val="clear" w:color="auto" w:fill="auto"/>
            <w:vAlign w:val="bottom"/>
          </w:tcPr>
          <w:p w14:paraId="25E4E9AD"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78,00</w:t>
            </w:r>
          </w:p>
        </w:tc>
      </w:tr>
      <w:tr w:rsidR="00AC7F3E" w:rsidRPr="00AC7F3E" w14:paraId="0DD02511" w14:textId="77777777" w:rsidTr="00276001">
        <w:tc>
          <w:tcPr>
            <w:tcW w:w="5160" w:type="dxa"/>
            <w:shd w:val="clear" w:color="auto" w:fill="auto"/>
          </w:tcPr>
          <w:p w14:paraId="4F2DA9F5"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Хвалынский </w:t>
            </w:r>
          </w:p>
        </w:tc>
        <w:tc>
          <w:tcPr>
            <w:tcW w:w="2314" w:type="dxa"/>
            <w:shd w:val="clear" w:color="auto" w:fill="auto"/>
            <w:vAlign w:val="bottom"/>
          </w:tcPr>
          <w:p w14:paraId="25DDF77E"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1 919,00</w:t>
            </w:r>
          </w:p>
        </w:tc>
        <w:tc>
          <w:tcPr>
            <w:tcW w:w="2460" w:type="dxa"/>
            <w:shd w:val="clear" w:color="auto" w:fill="auto"/>
            <w:vAlign w:val="bottom"/>
          </w:tcPr>
          <w:p w14:paraId="4F6C6E4B"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91,38</w:t>
            </w:r>
          </w:p>
        </w:tc>
      </w:tr>
      <w:tr w:rsidR="00AC7F3E" w:rsidRPr="00AC7F3E" w14:paraId="23400DBD" w14:textId="77777777" w:rsidTr="00276001">
        <w:tc>
          <w:tcPr>
            <w:tcW w:w="5160" w:type="dxa"/>
            <w:shd w:val="clear" w:color="auto" w:fill="auto"/>
          </w:tcPr>
          <w:p w14:paraId="052AAD49" w14:textId="77777777" w:rsidR="00AC7F3E" w:rsidRPr="00AC7F3E" w:rsidRDefault="00AC7F3E">
            <w:pPr>
              <w:rPr>
                <w:rFonts w:ascii="PT Astra Serif" w:hAnsi="PT Astra Serif"/>
                <w:sz w:val="24"/>
                <w:szCs w:val="24"/>
              </w:rPr>
            </w:pPr>
            <w:r w:rsidRPr="00AC7F3E">
              <w:rPr>
                <w:rFonts w:ascii="PT Astra Serif" w:hAnsi="PT Astra Serif"/>
                <w:sz w:val="24"/>
                <w:szCs w:val="24"/>
              </w:rPr>
              <w:t xml:space="preserve">Энгельсский </w:t>
            </w:r>
          </w:p>
        </w:tc>
        <w:tc>
          <w:tcPr>
            <w:tcW w:w="2314" w:type="dxa"/>
            <w:shd w:val="clear" w:color="auto" w:fill="auto"/>
            <w:vAlign w:val="bottom"/>
          </w:tcPr>
          <w:p w14:paraId="51466E29"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3 822,00</w:t>
            </w:r>
          </w:p>
        </w:tc>
        <w:tc>
          <w:tcPr>
            <w:tcW w:w="2460" w:type="dxa"/>
            <w:shd w:val="clear" w:color="auto" w:fill="auto"/>
            <w:vAlign w:val="bottom"/>
          </w:tcPr>
          <w:p w14:paraId="15FCEDEB"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182,00</w:t>
            </w:r>
          </w:p>
        </w:tc>
      </w:tr>
      <w:tr w:rsidR="00AC7F3E" w:rsidRPr="00AC7F3E" w14:paraId="53B5AE6F" w14:textId="77777777" w:rsidTr="00276001">
        <w:tc>
          <w:tcPr>
            <w:tcW w:w="5160" w:type="dxa"/>
            <w:shd w:val="clear" w:color="auto" w:fill="auto"/>
          </w:tcPr>
          <w:p w14:paraId="6B5BDC6E" w14:textId="77777777" w:rsidR="00AC7F3E" w:rsidRPr="00AC7F3E" w:rsidRDefault="00AC7F3E">
            <w:pPr>
              <w:rPr>
                <w:rFonts w:ascii="PT Astra Serif" w:hAnsi="PT Astra Serif"/>
                <w:sz w:val="24"/>
                <w:szCs w:val="24"/>
              </w:rPr>
            </w:pPr>
            <w:r w:rsidRPr="00AC7F3E">
              <w:rPr>
                <w:rFonts w:ascii="PT Astra Serif" w:hAnsi="PT Astra Serif"/>
                <w:sz w:val="24"/>
                <w:szCs w:val="24"/>
              </w:rPr>
              <w:t>г.Саратов</w:t>
            </w:r>
          </w:p>
        </w:tc>
        <w:tc>
          <w:tcPr>
            <w:tcW w:w="2314" w:type="dxa"/>
            <w:shd w:val="clear" w:color="auto" w:fill="auto"/>
            <w:vAlign w:val="bottom"/>
          </w:tcPr>
          <w:p w14:paraId="3E2460D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4 718,51</w:t>
            </w:r>
          </w:p>
        </w:tc>
        <w:tc>
          <w:tcPr>
            <w:tcW w:w="2460" w:type="dxa"/>
            <w:shd w:val="clear" w:color="auto" w:fill="auto"/>
            <w:vAlign w:val="bottom"/>
          </w:tcPr>
          <w:p w14:paraId="14A331AE"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224,69</w:t>
            </w:r>
          </w:p>
        </w:tc>
      </w:tr>
      <w:tr w:rsidR="00AC7F3E" w:rsidRPr="00AC7F3E" w14:paraId="124FC7DC" w14:textId="77777777" w:rsidTr="00276001">
        <w:tc>
          <w:tcPr>
            <w:tcW w:w="5160" w:type="dxa"/>
            <w:shd w:val="clear" w:color="auto" w:fill="auto"/>
          </w:tcPr>
          <w:p w14:paraId="7BF1CA70" w14:textId="77777777" w:rsidR="00AC7F3E" w:rsidRPr="00AC7F3E" w:rsidRDefault="00276001">
            <w:pPr>
              <w:rPr>
                <w:rFonts w:ascii="PT Astra Serif" w:hAnsi="PT Astra Serif"/>
                <w:sz w:val="24"/>
                <w:szCs w:val="24"/>
              </w:rPr>
            </w:pPr>
            <w:r>
              <w:rPr>
                <w:rFonts w:ascii="PT Astra Serif" w:hAnsi="PT Astra Serif"/>
                <w:sz w:val="24"/>
                <w:szCs w:val="24"/>
              </w:rPr>
              <w:t>г.</w:t>
            </w:r>
            <w:r w:rsidR="00AC7F3E" w:rsidRPr="00AC7F3E">
              <w:rPr>
                <w:rFonts w:ascii="PT Astra Serif" w:hAnsi="PT Astra Serif"/>
                <w:sz w:val="24"/>
                <w:szCs w:val="24"/>
              </w:rPr>
              <w:t xml:space="preserve"> Шиханы</w:t>
            </w:r>
          </w:p>
        </w:tc>
        <w:tc>
          <w:tcPr>
            <w:tcW w:w="2314" w:type="dxa"/>
            <w:shd w:val="clear" w:color="auto" w:fill="auto"/>
            <w:vAlign w:val="bottom"/>
          </w:tcPr>
          <w:p w14:paraId="05F01D08"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2 718,00</w:t>
            </w:r>
          </w:p>
        </w:tc>
        <w:tc>
          <w:tcPr>
            <w:tcW w:w="2460" w:type="dxa"/>
            <w:shd w:val="clear" w:color="auto" w:fill="auto"/>
            <w:vAlign w:val="bottom"/>
          </w:tcPr>
          <w:p w14:paraId="67967693"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129,43</w:t>
            </w:r>
          </w:p>
        </w:tc>
      </w:tr>
      <w:tr w:rsidR="00AC7F3E" w:rsidRPr="00AC7F3E" w14:paraId="7A6221BF" w14:textId="77777777" w:rsidTr="00276001">
        <w:tc>
          <w:tcPr>
            <w:tcW w:w="5160" w:type="dxa"/>
            <w:shd w:val="clear" w:color="auto" w:fill="auto"/>
          </w:tcPr>
          <w:p w14:paraId="19B31053" w14:textId="77777777" w:rsidR="00AC7F3E" w:rsidRPr="00AC7F3E" w:rsidRDefault="00276001">
            <w:pPr>
              <w:rPr>
                <w:rFonts w:ascii="PT Astra Serif" w:hAnsi="PT Astra Serif"/>
                <w:sz w:val="24"/>
                <w:szCs w:val="24"/>
              </w:rPr>
            </w:pPr>
            <w:r>
              <w:rPr>
                <w:rFonts w:ascii="PT Astra Serif" w:hAnsi="PT Astra Serif"/>
                <w:sz w:val="24"/>
                <w:szCs w:val="24"/>
              </w:rPr>
              <w:lastRenderedPageBreak/>
              <w:t xml:space="preserve">ЗАТО </w:t>
            </w:r>
            <w:r w:rsidR="00AC7F3E" w:rsidRPr="00AC7F3E">
              <w:rPr>
                <w:rFonts w:ascii="PT Astra Serif" w:hAnsi="PT Astra Serif"/>
                <w:sz w:val="24"/>
                <w:szCs w:val="24"/>
              </w:rPr>
              <w:t>Светлый</w:t>
            </w:r>
          </w:p>
        </w:tc>
        <w:tc>
          <w:tcPr>
            <w:tcW w:w="2314" w:type="dxa"/>
            <w:shd w:val="clear" w:color="auto" w:fill="auto"/>
            <w:vAlign w:val="bottom"/>
          </w:tcPr>
          <w:p w14:paraId="05860BFC"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3 305,82</w:t>
            </w:r>
          </w:p>
        </w:tc>
        <w:tc>
          <w:tcPr>
            <w:tcW w:w="2460" w:type="dxa"/>
            <w:shd w:val="clear" w:color="auto" w:fill="auto"/>
            <w:vAlign w:val="bottom"/>
          </w:tcPr>
          <w:p w14:paraId="02866F2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157,42</w:t>
            </w:r>
          </w:p>
        </w:tc>
      </w:tr>
      <w:tr w:rsidR="00AC7F3E" w:rsidRPr="00AC7F3E" w14:paraId="6A489199" w14:textId="77777777" w:rsidTr="00276001">
        <w:tc>
          <w:tcPr>
            <w:tcW w:w="5160" w:type="dxa"/>
            <w:shd w:val="clear" w:color="auto" w:fill="auto"/>
          </w:tcPr>
          <w:p w14:paraId="21B597A6" w14:textId="77777777" w:rsidR="00AC7F3E" w:rsidRPr="00AC7F3E" w:rsidRDefault="00AC7F3E">
            <w:pPr>
              <w:rPr>
                <w:rFonts w:ascii="PT Astra Serif" w:hAnsi="PT Astra Serif"/>
                <w:sz w:val="24"/>
                <w:szCs w:val="24"/>
              </w:rPr>
            </w:pPr>
            <w:r w:rsidRPr="00AC7F3E">
              <w:rPr>
                <w:rFonts w:ascii="PT Astra Serif" w:hAnsi="PT Astra Serif"/>
                <w:sz w:val="24"/>
                <w:szCs w:val="24"/>
              </w:rPr>
              <w:t>п. Михайловский</w:t>
            </w:r>
          </w:p>
        </w:tc>
        <w:tc>
          <w:tcPr>
            <w:tcW w:w="2314" w:type="dxa"/>
            <w:shd w:val="clear" w:color="auto" w:fill="auto"/>
            <w:vAlign w:val="bottom"/>
          </w:tcPr>
          <w:p w14:paraId="4E877E11"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1 550,00</w:t>
            </w:r>
          </w:p>
        </w:tc>
        <w:tc>
          <w:tcPr>
            <w:tcW w:w="2460" w:type="dxa"/>
            <w:shd w:val="clear" w:color="auto" w:fill="auto"/>
            <w:vAlign w:val="bottom"/>
          </w:tcPr>
          <w:p w14:paraId="3EFC25F2" w14:textId="77777777" w:rsidR="00AC7F3E" w:rsidRPr="00AC7F3E" w:rsidRDefault="00AC7F3E">
            <w:pPr>
              <w:jc w:val="center"/>
              <w:rPr>
                <w:rFonts w:ascii="PT Astra Serif" w:hAnsi="PT Astra Serif"/>
                <w:sz w:val="24"/>
                <w:szCs w:val="24"/>
              </w:rPr>
            </w:pPr>
            <w:r w:rsidRPr="00AC7F3E">
              <w:rPr>
                <w:rFonts w:ascii="PT Astra Serif" w:hAnsi="PT Astra Serif"/>
                <w:sz w:val="24"/>
                <w:szCs w:val="24"/>
              </w:rPr>
              <w:t>73,81</w:t>
            </w:r>
          </w:p>
        </w:tc>
      </w:tr>
      <w:tr w:rsidR="00DC4385" w:rsidRPr="00AC7F3E" w14:paraId="6383593B" w14:textId="77777777" w:rsidTr="00276001">
        <w:tc>
          <w:tcPr>
            <w:tcW w:w="5160" w:type="dxa"/>
            <w:shd w:val="clear" w:color="auto" w:fill="auto"/>
          </w:tcPr>
          <w:p w14:paraId="7D068EDE" w14:textId="77777777" w:rsidR="00DC4385" w:rsidRPr="00AC7F3E" w:rsidRDefault="00DC4385">
            <w:pPr>
              <w:rPr>
                <w:rFonts w:ascii="PT Astra Serif" w:hAnsi="PT Astra Serif"/>
                <w:b/>
                <w:bCs/>
                <w:sz w:val="24"/>
                <w:szCs w:val="24"/>
              </w:rPr>
            </w:pPr>
            <w:r w:rsidRPr="00AC7F3E">
              <w:rPr>
                <w:rFonts w:ascii="PT Astra Serif" w:hAnsi="PT Astra Serif"/>
                <w:b/>
                <w:bCs/>
                <w:sz w:val="24"/>
                <w:szCs w:val="24"/>
              </w:rPr>
              <w:t>Всего по области</w:t>
            </w:r>
          </w:p>
        </w:tc>
        <w:tc>
          <w:tcPr>
            <w:tcW w:w="2314" w:type="dxa"/>
            <w:shd w:val="clear" w:color="auto" w:fill="auto"/>
          </w:tcPr>
          <w:p w14:paraId="7FA3D740" w14:textId="77777777" w:rsidR="00DC4385" w:rsidRPr="00AC7F3E" w:rsidRDefault="00DC4385" w:rsidP="002E6061">
            <w:pPr>
              <w:jc w:val="center"/>
              <w:rPr>
                <w:rFonts w:ascii="PT Astra Serif" w:hAnsi="PT Astra Serif"/>
                <w:b/>
                <w:bCs/>
                <w:sz w:val="24"/>
                <w:szCs w:val="24"/>
              </w:rPr>
            </w:pPr>
            <w:r w:rsidRPr="00AC7F3E">
              <w:rPr>
                <w:rFonts w:ascii="PT Astra Serif" w:hAnsi="PT Astra Serif"/>
                <w:b/>
                <w:bCs/>
                <w:sz w:val="24"/>
                <w:szCs w:val="24"/>
              </w:rPr>
              <w:t>2 13</w:t>
            </w:r>
            <w:r w:rsidR="002E6061" w:rsidRPr="00AC7F3E">
              <w:rPr>
                <w:rFonts w:ascii="PT Astra Serif" w:hAnsi="PT Astra Serif"/>
                <w:b/>
                <w:bCs/>
                <w:sz w:val="24"/>
                <w:szCs w:val="24"/>
              </w:rPr>
              <w:t>9</w:t>
            </w:r>
            <w:r w:rsidRPr="00AC7F3E">
              <w:rPr>
                <w:rFonts w:ascii="PT Astra Serif" w:hAnsi="PT Astra Serif"/>
                <w:b/>
                <w:bCs/>
                <w:sz w:val="24"/>
                <w:szCs w:val="24"/>
              </w:rPr>
              <w:t>,</w:t>
            </w:r>
            <w:r w:rsidR="002E6061" w:rsidRPr="00AC7F3E">
              <w:rPr>
                <w:rFonts w:ascii="PT Astra Serif" w:hAnsi="PT Astra Serif"/>
                <w:b/>
                <w:bCs/>
                <w:sz w:val="24"/>
                <w:szCs w:val="24"/>
              </w:rPr>
              <w:t>90</w:t>
            </w:r>
          </w:p>
        </w:tc>
        <w:tc>
          <w:tcPr>
            <w:tcW w:w="2460" w:type="dxa"/>
            <w:shd w:val="clear" w:color="auto" w:fill="auto"/>
          </w:tcPr>
          <w:p w14:paraId="4B85B526" w14:textId="77777777" w:rsidR="00DC4385" w:rsidRPr="00AC7F3E" w:rsidRDefault="00DC4385" w:rsidP="002E6061">
            <w:pPr>
              <w:jc w:val="center"/>
              <w:rPr>
                <w:rFonts w:ascii="PT Astra Serif" w:hAnsi="PT Astra Serif"/>
                <w:b/>
                <w:bCs/>
                <w:sz w:val="24"/>
                <w:szCs w:val="24"/>
              </w:rPr>
            </w:pPr>
            <w:r w:rsidRPr="00AC7F3E">
              <w:rPr>
                <w:rFonts w:ascii="PT Astra Serif" w:hAnsi="PT Astra Serif"/>
                <w:b/>
                <w:bCs/>
                <w:sz w:val="24"/>
                <w:szCs w:val="24"/>
              </w:rPr>
              <w:t>101,</w:t>
            </w:r>
            <w:r w:rsidR="002E6061" w:rsidRPr="00AC7F3E">
              <w:rPr>
                <w:rFonts w:ascii="PT Astra Serif" w:hAnsi="PT Astra Serif"/>
                <w:b/>
                <w:bCs/>
                <w:sz w:val="24"/>
                <w:szCs w:val="24"/>
              </w:rPr>
              <w:t>90</w:t>
            </w:r>
          </w:p>
        </w:tc>
      </w:tr>
      <w:permEnd w:id="199099031"/>
    </w:tbl>
    <w:p w14:paraId="410311E3" w14:textId="77777777" w:rsidR="00654113" w:rsidRPr="00DC4385" w:rsidRDefault="00654113" w:rsidP="00654113">
      <w:pPr>
        <w:jc w:val="center"/>
        <w:rPr>
          <w:rFonts w:ascii="PT Astra Serif" w:hAnsi="PT Astra Serif"/>
          <w:color w:val="000000"/>
          <w:spacing w:val="-12"/>
          <w:sz w:val="24"/>
          <w:szCs w:val="24"/>
        </w:rPr>
      </w:pPr>
    </w:p>
    <w:sectPr w:rsidR="00654113" w:rsidRPr="00DC4385" w:rsidSect="00E81C59">
      <w:headerReference w:type="default" r:id="rId9"/>
      <w:pgSz w:w="11906" w:h="16838"/>
      <w:pgMar w:top="397" w:right="851" w:bottom="567"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23AF" w14:textId="77777777" w:rsidR="009F29E7" w:rsidRDefault="009F29E7" w:rsidP="00B8711C">
      <w:r>
        <w:separator/>
      </w:r>
    </w:p>
  </w:endnote>
  <w:endnote w:type="continuationSeparator" w:id="0">
    <w:p w14:paraId="53ACC062" w14:textId="77777777" w:rsidR="009F29E7" w:rsidRDefault="009F29E7" w:rsidP="00B8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PT Astra Serif">
    <w:altName w:val="Cambria"/>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40D8C" w14:textId="77777777" w:rsidR="009F29E7" w:rsidRDefault="009F29E7" w:rsidP="00B8711C">
      <w:r>
        <w:separator/>
      </w:r>
    </w:p>
  </w:footnote>
  <w:footnote w:type="continuationSeparator" w:id="0">
    <w:p w14:paraId="0E26A398" w14:textId="77777777" w:rsidR="009F29E7" w:rsidRDefault="009F29E7" w:rsidP="00B8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695516"/>
      <w:docPartObj>
        <w:docPartGallery w:val="Page Numbers (Top of Page)"/>
        <w:docPartUnique/>
      </w:docPartObj>
    </w:sdtPr>
    <w:sdtEndPr/>
    <w:sdtContent>
      <w:p w14:paraId="0808D8AD" w14:textId="1B93C2E1" w:rsidR="003849F1" w:rsidRDefault="00F97B1E">
        <w:pPr>
          <w:pStyle w:val="a3"/>
          <w:jc w:val="center"/>
        </w:pPr>
        <w:r>
          <w:fldChar w:fldCharType="begin"/>
        </w:r>
        <w:r>
          <w:instrText xml:space="preserve"> PAGE   \* MERGEFORMAT </w:instrText>
        </w:r>
        <w:r>
          <w:fldChar w:fldCharType="separate"/>
        </w:r>
        <w:r w:rsidR="00181E67">
          <w:rPr>
            <w:noProof/>
          </w:rPr>
          <w:t>4</w:t>
        </w:r>
        <w:r>
          <w:rPr>
            <w:noProof/>
          </w:rPr>
          <w:fldChar w:fldCharType="end"/>
        </w:r>
      </w:p>
    </w:sdtContent>
  </w:sdt>
  <w:p w14:paraId="566D1686" w14:textId="77777777" w:rsidR="003849F1" w:rsidRDefault="003849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32DBD"/>
    <w:multiLevelType w:val="hybridMultilevel"/>
    <w:tmpl w:val="83C6E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13"/>
    <w:rsid w:val="00032FC4"/>
    <w:rsid w:val="000619E1"/>
    <w:rsid w:val="0008490D"/>
    <w:rsid w:val="000C32B4"/>
    <w:rsid w:val="000C5586"/>
    <w:rsid w:val="0012460E"/>
    <w:rsid w:val="001372C7"/>
    <w:rsid w:val="00181E67"/>
    <w:rsid w:val="00191BD6"/>
    <w:rsid w:val="0019550B"/>
    <w:rsid w:val="001F23F5"/>
    <w:rsid w:val="00200837"/>
    <w:rsid w:val="00250F3B"/>
    <w:rsid w:val="00265C76"/>
    <w:rsid w:val="00276001"/>
    <w:rsid w:val="002E6061"/>
    <w:rsid w:val="0036101D"/>
    <w:rsid w:val="00361602"/>
    <w:rsid w:val="003829DB"/>
    <w:rsid w:val="003849F1"/>
    <w:rsid w:val="0039416E"/>
    <w:rsid w:val="00421FCA"/>
    <w:rsid w:val="00443BE4"/>
    <w:rsid w:val="004B11D3"/>
    <w:rsid w:val="004C18F7"/>
    <w:rsid w:val="004C6194"/>
    <w:rsid w:val="004E585C"/>
    <w:rsid w:val="00523C1A"/>
    <w:rsid w:val="0053479C"/>
    <w:rsid w:val="005A2D8B"/>
    <w:rsid w:val="005D5ACF"/>
    <w:rsid w:val="00614146"/>
    <w:rsid w:val="00654113"/>
    <w:rsid w:val="00654225"/>
    <w:rsid w:val="00664A7A"/>
    <w:rsid w:val="00666B51"/>
    <w:rsid w:val="006A7CE4"/>
    <w:rsid w:val="006E3FB2"/>
    <w:rsid w:val="006E6E6D"/>
    <w:rsid w:val="006F3D4B"/>
    <w:rsid w:val="00771090"/>
    <w:rsid w:val="007A09B0"/>
    <w:rsid w:val="007C63ED"/>
    <w:rsid w:val="007D6519"/>
    <w:rsid w:val="008067A2"/>
    <w:rsid w:val="00820B7B"/>
    <w:rsid w:val="0089136F"/>
    <w:rsid w:val="00894D07"/>
    <w:rsid w:val="008C3CCC"/>
    <w:rsid w:val="008E657F"/>
    <w:rsid w:val="008F189E"/>
    <w:rsid w:val="008F446F"/>
    <w:rsid w:val="00901887"/>
    <w:rsid w:val="00907537"/>
    <w:rsid w:val="0096595A"/>
    <w:rsid w:val="00966A89"/>
    <w:rsid w:val="009774EF"/>
    <w:rsid w:val="009922C1"/>
    <w:rsid w:val="009D3B23"/>
    <w:rsid w:val="009E79AA"/>
    <w:rsid w:val="009F040D"/>
    <w:rsid w:val="009F29E7"/>
    <w:rsid w:val="009F71DA"/>
    <w:rsid w:val="00A15B7E"/>
    <w:rsid w:val="00A257C6"/>
    <w:rsid w:val="00A602AE"/>
    <w:rsid w:val="00AC7F3E"/>
    <w:rsid w:val="00AD65BC"/>
    <w:rsid w:val="00AF6B35"/>
    <w:rsid w:val="00B8711C"/>
    <w:rsid w:val="00B915B1"/>
    <w:rsid w:val="00C0047D"/>
    <w:rsid w:val="00C179D3"/>
    <w:rsid w:val="00C254F9"/>
    <w:rsid w:val="00D20532"/>
    <w:rsid w:val="00D45850"/>
    <w:rsid w:val="00DB5EAA"/>
    <w:rsid w:val="00DC4385"/>
    <w:rsid w:val="00DD5BEE"/>
    <w:rsid w:val="00E44472"/>
    <w:rsid w:val="00E50ECD"/>
    <w:rsid w:val="00E81C59"/>
    <w:rsid w:val="00E827DA"/>
    <w:rsid w:val="00EB7E6C"/>
    <w:rsid w:val="00EC12AD"/>
    <w:rsid w:val="00EC26C4"/>
    <w:rsid w:val="00F15191"/>
    <w:rsid w:val="00F17D6A"/>
    <w:rsid w:val="00F3253C"/>
    <w:rsid w:val="00F47100"/>
    <w:rsid w:val="00F97B1E"/>
    <w:rsid w:val="00FF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5E9A"/>
  <w15:docId w15:val="{BA019BB6-F4AA-4FA8-894D-96018BA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113"/>
    <w:pPr>
      <w:spacing w:after="0" w:line="240" w:lineRule="auto"/>
      <w:jc w:val="both"/>
    </w:pPr>
    <w:rPr>
      <w:rFonts w:ascii="Times New Roman" w:eastAsia="Calibri" w:hAnsi="Times New Roman" w:cs="Times New Roman"/>
      <w:sz w:val="28"/>
      <w:szCs w:val="28"/>
    </w:rPr>
  </w:style>
  <w:style w:type="paragraph" w:styleId="1">
    <w:name w:val="heading 1"/>
    <w:basedOn w:val="a"/>
    <w:link w:val="10"/>
    <w:uiPriority w:val="9"/>
    <w:qFormat/>
    <w:rsid w:val="00664A7A"/>
    <w:pPr>
      <w:spacing w:before="100" w:beforeAutospacing="1" w:after="100" w:afterAutospacing="1"/>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Знак Знак Знак Знак Знак Знак,Знак Знак,Знак Знак Знак Знак Знак Знак Знак,Знак Знак Знак Знак Знак Знак Знак Знак,Знак1, Знак,ВерхКолонтитул,Знак2 Знак, Знак2 Знак"/>
    <w:basedOn w:val="a"/>
    <w:link w:val="a4"/>
    <w:uiPriority w:val="99"/>
    <w:rsid w:val="00654113"/>
    <w:pPr>
      <w:tabs>
        <w:tab w:val="center" w:pos="4844"/>
        <w:tab w:val="right" w:pos="9689"/>
      </w:tabs>
      <w:jc w:val="left"/>
    </w:pPr>
    <w:rPr>
      <w:rFonts w:eastAsia="Times New Roman"/>
      <w:sz w:val="20"/>
      <w:szCs w:val="24"/>
      <w:lang w:eastAsia="ru-RU"/>
    </w:rPr>
  </w:style>
  <w:style w:type="character" w:customStyle="1" w:styleId="a4">
    <w:name w:val="Верхний колонтитул Знак"/>
    <w:aliases w:val="Знак Знак1,Знак Знак Знак Знак Знак Знак Знак1,Знак Знак Знак,Знак Знак Знак Знак Знак Знак Знак Знак1,Знак Знак Знак Знак Знак Знак Знак Знак Знак,Знак1 Знак, Знак Знак,ВерхКолонтитул Знак,Знак2 Знак Знак, Знак2 Знак Знак"/>
    <w:basedOn w:val="a0"/>
    <w:link w:val="a3"/>
    <w:uiPriority w:val="99"/>
    <w:rsid w:val="00654113"/>
    <w:rPr>
      <w:rFonts w:ascii="Times New Roman" w:eastAsia="Times New Roman" w:hAnsi="Times New Roman" w:cs="Times New Roman"/>
      <w:sz w:val="20"/>
      <w:szCs w:val="24"/>
      <w:lang w:eastAsia="ru-RU"/>
    </w:rPr>
  </w:style>
  <w:style w:type="paragraph" w:styleId="a5">
    <w:name w:val="Balloon Text"/>
    <w:basedOn w:val="a"/>
    <w:link w:val="a6"/>
    <w:uiPriority w:val="99"/>
    <w:semiHidden/>
    <w:unhideWhenUsed/>
    <w:rsid w:val="00654113"/>
    <w:rPr>
      <w:rFonts w:ascii="Tahoma" w:hAnsi="Tahoma" w:cs="Tahoma"/>
      <w:sz w:val="16"/>
      <w:szCs w:val="16"/>
    </w:rPr>
  </w:style>
  <w:style w:type="character" w:customStyle="1" w:styleId="a6">
    <w:name w:val="Текст выноски Знак"/>
    <w:basedOn w:val="a0"/>
    <w:link w:val="a5"/>
    <w:uiPriority w:val="99"/>
    <w:semiHidden/>
    <w:rsid w:val="00654113"/>
    <w:rPr>
      <w:rFonts w:ascii="Tahoma" w:eastAsia="Calibri" w:hAnsi="Tahoma" w:cs="Tahoma"/>
      <w:sz w:val="16"/>
      <w:szCs w:val="16"/>
    </w:rPr>
  </w:style>
  <w:style w:type="character" w:styleId="a7">
    <w:name w:val="Hyperlink"/>
    <w:basedOn w:val="a0"/>
    <w:unhideWhenUsed/>
    <w:rsid w:val="00EC12AD"/>
    <w:rPr>
      <w:color w:val="0000FF"/>
      <w:u w:val="single"/>
    </w:rPr>
  </w:style>
  <w:style w:type="paragraph" w:styleId="a8">
    <w:name w:val="List Paragraph"/>
    <w:basedOn w:val="a"/>
    <w:uiPriority w:val="34"/>
    <w:qFormat/>
    <w:rsid w:val="00B8711C"/>
    <w:pPr>
      <w:ind w:left="720"/>
      <w:contextualSpacing/>
    </w:pPr>
  </w:style>
  <w:style w:type="paragraph" w:styleId="a9">
    <w:name w:val="footer"/>
    <w:basedOn w:val="a"/>
    <w:link w:val="aa"/>
    <w:uiPriority w:val="99"/>
    <w:unhideWhenUsed/>
    <w:rsid w:val="00B8711C"/>
    <w:pPr>
      <w:tabs>
        <w:tab w:val="center" w:pos="4677"/>
        <w:tab w:val="right" w:pos="9355"/>
      </w:tabs>
    </w:pPr>
  </w:style>
  <w:style w:type="character" w:customStyle="1" w:styleId="aa">
    <w:name w:val="Нижний колонтитул Знак"/>
    <w:basedOn w:val="a0"/>
    <w:link w:val="a9"/>
    <w:uiPriority w:val="99"/>
    <w:rsid w:val="00B8711C"/>
    <w:rPr>
      <w:rFonts w:ascii="Times New Roman" w:eastAsia="Calibri" w:hAnsi="Times New Roman" w:cs="Times New Roman"/>
      <w:sz w:val="28"/>
      <w:szCs w:val="28"/>
    </w:rPr>
  </w:style>
  <w:style w:type="character" w:customStyle="1" w:styleId="10">
    <w:name w:val="Заголовок 1 Знак"/>
    <w:basedOn w:val="a0"/>
    <w:link w:val="1"/>
    <w:uiPriority w:val="9"/>
    <w:rsid w:val="00664A7A"/>
    <w:rPr>
      <w:rFonts w:ascii="Times New Roman" w:eastAsia="Times New Roman" w:hAnsi="Times New Roman" w:cs="Times New Roman"/>
      <w:b/>
      <w:bCs/>
      <w:kern w:val="36"/>
      <w:sz w:val="48"/>
      <w:szCs w:val="48"/>
      <w:lang w:eastAsia="ru-RU"/>
    </w:rPr>
  </w:style>
  <w:style w:type="paragraph" w:styleId="ab">
    <w:name w:val="Body Text"/>
    <w:basedOn w:val="a"/>
    <w:link w:val="ac"/>
    <w:rsid w:val="00614146"/>
    <w:rPr>
      <w:rFonts w:eastAsia="Times New Roman"/>
      <w:szCs w:val="20"/>
      <w:lang w:eastAsia="ru-RU"/>
    </w:rPr>
  </w:style>
  <w:style w:type="character" w:customStyle="1" w:styleId="ac">
    <w:name w:val="Основной текст Знак"/>
    <w:basedOn w:val="a0"/>
    <w:link w:val="ab"/>
    <w:rsid w:val="00614146"/>
    <w:rPr>
      <w:rFonts w:ascii="Times New Roman" w:eastAsia="Times New Roman" w:hAnsi="Times New Roman" w:cs="Times New Roman"/>
      <w:sz w:val="28"/>
      <w:szCs w:val="20"/>
      <w:lang w:eastAsia="ru-RU"/>
    </w:rPr>
  </w:style>
  <w:style w:type="character" w:customStyle="1" w:styleId="FontStyle34">
    <w:name w:val="Font Style34"/>
    <w:basedOn w:val="a0"/>
    <w:qFormat/>
    <w:rsid w:val="00614146"/>
    <w:rPr>
      <w:rFonts w:ascii="Times New Roman" w:hAnsi="Times New Roman" w:cs="Times New Roman"/>
      <w:sz w:val="16"/>
      <w:szCs w:val="16"/>
    </w:rPr>
  </w:style>
  <w:style w:type="paragraph" w:customStyle="1" w:styleId="Style8">
    <w:name w:val="Style8"/>
    <w:basedOn w:val="a"/>
    <w:qFormat/>
    <w:rsid w:val="00614146"/>
    <w:pPr>
      <w:widowControl w:val="0"/>
      <w:spacing w:line="328" w:lineRule="exact"/>
      <w:jc w:val="center"/>
    </w:pPr>
    <w:rPr>
      <w:rFonts w:eastAsia="Times New Roman"/>
      <w:sz w:val="24"/>
      <w:szCs w:val="24"/>
    </w:rPr>
  </w:style>
  <w:style w:type="paragraph" w:customStyle="1" w:styleId="Default">
    <w:name w:val="Default"/>
    <w:rsid w:val="004C18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Гипертекстовая ссылка"/>
    <w:uiPriority w:val="99"/>
    <w:rsid w:val="004C18F7"/>
    <w:rPr>
      <w:rFonts w:cs="Times New Roman"/>
      <w:b/>
      <w:bCs/>
      <w:color w:val="106BBE"/>
    </w:rPr>
  </w:style>
  <w:style w:type="paragraph" w:customStyle="1" w:styleId="11">
    <w:name w:val="Без интервала1"/>
    <w:rsid w:val="004C18F7"/>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ae">
    <w:name w:val="No Spacing"/>
    <w:uiPriority w:val="1"/>
    <w:qFormat/>
    <w:rsid w:val="001372C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5383">
      <w:bodyDiv w:val="1"/>
      <w:marLeft w:val="0"/>
      <w:marRight w:val="0"/>
      <w:marTop w:val="0"/>
      <w:marBottom w:val="0"/>
      <w:divBdr>
        <w:top w:val="none" w:sz="0" w:space="0" w:color="auto"/>
        <w:left w:val="none" w:sz="0" w:space="0" w:color="auto"/>
        <w:bottom w:val="none" w:sz="0" w:space="0" w:color="auto"/>
        <w:right w:val="none" w:sz="0" w:space="0" w:color="auto"/>
      </w:divBdr>
    </w:div>
    <w:div w:id="16137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B55D2-DC27-405E-9B63-03C11C1F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L.Leontyeva</dc:creator>
  <cp:lastModifiedBy>Lenovo</cp:lastModifiedBy>
  <cp:revision>2</cp:revision>
  <cp:lastPrinted>2024-01-23T17:58:00Z</cp:lastPrinted>
  <dcterms:created xsi:type="dcterms:W3CDTF">2024-04-11T07:37:00Z</dcterms:created>
  <dcterms:modified xsi:type="dcterms:W3CDTF">2024-04-11T07:37:00Z</dcterms:modified>
</cp:coreProperties>
</file>